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2F02C" w14:textId="77777777" w:rsidR="00B15B5F" w:rsidRPr="00B15B5F" w:rsidRDefault="00B15B5F" w:rsidP="00B15B5F">
      <w:pPr>
        <w:rPr>
          <w:b/>
          <w:bCs/>
          <w:u w:val="single"/>
        </w:rPr>
      </w:pPr>
      <w:r w:rsidRPr="00B15B5F">
        <w:rPr>
          <w:b/>
          <w:bCs/>
          <w:u w:val="single"/>
        </w:rPr>
        <w:t>Early Morning Lounge Attendant | Singapore Lounge, Melbourne</w:t>
      </w:r>
    </w:p>
    <w:p w14:paraId="4F74989B" w14:textId="77777777" w:rsidR="00B15B5F" w:rsidRDefault="00B15B5F" w:rsidP="00B15B5F">
      <w:r>
        <w:t>Be part of something big!</w:t>
      </w:r>
    </w:p>
    <w:p w14:paraId="05D8E8BA" w14:textId="5156AB7B" w:rsidR="00B15B5F" w:rsidRDefault="00B15B5F" w:rsidP="00B15B5F">
      <w:proofErr w:type="spellStart"/>
      <w:r>
        <w:t>Trippas</w:t>
      </w:r>
      <w:proofErr w:type="spellEnd"/>
      <w:r>
        <w:t xml:space="preserve"> White Group is a leading hospitality company operating in premium locations</w:t>
      </w:r>
      <w:r>
        <w:t xml:space="preserve"> </w:t>
      </w:r>
      <w:r>
        <w:t>such as the Sydney Opera House, Centennial Parklands, Sydney Tower, Royal</w:t>
      </w:r>
      <w:r>
        <w:t xml:space="preserve"> </w:t>
      </w:r>
      <w:r>
        <w:t>Botanic Gardens, and Royal Prince Edward Yacht Club. We take great care to</w:t>
      </w:r>
      <w:r>
        <w:t xml:space="preserve"> </w:t>
      </w:r>
      <w:r>
        <w:t>ensure our services meet the status and expectations of these prominent, iconic</w:t>
      </w:r>
      <w:r>
        <w:t xml:space="preserve"> </w:t>
      </w:r>
      <w:r>
        <w:t>landmarks.</w:t>
      </w:r>
      <w:r>
        <w:t xml:space="preserve"> </w:t>
      </w:r>
      <w:r>
        <w:t xml:space="preserve">Working for </w:t>
      </w:r>
      <w:proofErr w:type="spellStart"/>
      <w:r>
        <w:t>Trippas</w:t>
      </w:r>
      <w:proofErr w:type="spellEnd"/>
      <w:r>
        <w:t xml:space="preserve"> White Group not only means experiencing a</w:t>
      </w:r>
      <w:r>
        <w:t xml:space="preserve"> </w:t>
      </w:r>
      <w:r>
        <w:t>premium venue but also opens endless possibilities to a vast array of food concepts</w:t>
      </w:r>
      <w:r>
        <w:t xml:space="preserve"> </w:t>
      </w:r>
      <w:r>
        <w:t>across Australia.</w:t>
      </w:r>
      <w:r>
        <w:br/>
      </w:r>
    </w:p>
    <w:p w14:paraId="06C46503" w14:textId="77777777" w:rsidR="00B15B5F" w:rsidRDefault="00B15B5F" w:rsidP="00B15B5F">
      <w:r w:rsidRPr="00B15B5F">
        <w:rPr>
          <w:b/>
          <w:bCs/>
        </w:rPr>
        <w:t>The Role</w:t>
      </w:r>
      <w:r>
        <w:t xml:space="preserve"> </w:t>
      </w:r>
    </w:p>
    <w:p w14:paraId="53A4C4FE" w14:textId="07D77B54" w:rsidR="00B15B5F" w:rsidRDefault="00B15B5F" w:rsidP="00B15B5F">
      <w:r>
        <w:t>Front &amp; Back of House Attendant This exclusive catering contract is for</w:t>
      </w:r>
      <w:r>
        <w:t xml:space="preserve"> </w:t>
      </w:r>
      <w:r>
        <w:t xml:space="preserve">a prestigious Business Class and </w:t>
      </w:r>
      <w:proofErr w:type="gramStart"/>
      <w:r>
        <w:t>First Class</w:t>
      </w:r>
      <w:proofErr w:type="gramEnd"/>
      <w:r>
        <w:t xml:space="preserve"> lounge operation based at Melbourne</w:t>
      </w:r>
      <w:r>
        <w:t xml:space="preserve"> </w:t>
      </w:r>
      <w:r>
        <w:t>International Airport. Shifts are available on a casual, flexible basis, with the</w:t>
      </w:r>
      <w:r>
        <w:t xml:space="preserve"> </w:t>
      </w:r>
      <w:r>
        <w:t>possibility of converting to a permanent role in the future for right candidates.</w:t>
      </w:r>
      <w:r>
        <w:br/>
      </w:r>
    </w:p>
    <w:p w14:paraId="73261E2F" w14:textId="34003AAB" w:rsidR="00B15B5F" w:rsidRPr="00B15B5F" w:rsidRDefault="00B15B5F" w:rsidP="00B15B5F">
      <w:pPr>
        <w:rPr>
          <w:b/>
          <w:bCs/>
        </w:rPr>
      </w:pPr>
      <w:r w:rsidRPr="00B15B5F">
        <w:rPr>
          <w:b/>
          <w:bCs/>
        </w:rPr>
        <w:t>Requirements</w:t>
      </w:r>
    </w:p>
    <w:p w14:paraId="0F4279F4" w14:textId="77777777" w:rsidR="00B15B5F" w:rsidRDefault="00B15B5F" w:rsidP="00B15B5F">
      <w:pPr>
        <w:pStyle w:val="ListParagraph"/>
        <w:numPr>
          <w:ilvl w:val="0"/>
          <w:numId w:val="1"/>
        </w:numPr>
      </w:pPr>
      <w:r>
        <w:t>Availability to work morning shifts, starting as early as 04:00, particularly on</w:t>
      </w:r>
      <w:r>
        <w:t xml:space="preserve"> </w:t>
      </w:r>
      <w:r>
        <w:t xml:space="preserve">Sundays and Mondays. </w:t>
      </w:r>
    </w:p>
    <w:p w14:paraId="5AEC9DFF" w14:textId="77777777" w:rsidR="00B15B5F" w:rsidRDefault="00B15B5F" w:rsidP="00B15B5F">
      <w:pPr>
        <w:pStyle w:val="ListParagraph"/>
        <w:numPr>
          <w:ilvl w:val="0"/>
          <w:numId w:val="1"/>
        </w:numPr>
      </w:pPr>
      <w:r>
        <w:t>Guaranteed days / hours available, students are welcome to apply.</w:t>
      </w:r>
    </w:p>
    <w:p w14:paraId="6D7B1770" w14:textId="77777777" w:rsidR="00B15B5F" w:rsidRDefault="00B15B5F" w:rsidP="00B15B5F">
      <w:pPr>
        <w:pStyle w:val="ListParagraph"/>
        <w:numPr>
          <w:ilvl w:val="0"/>
          <w:numId w:val="1"/>
        </w:numPr>
      </w:pPr>
      <w:r>
        <w:t>Must have your own reliable transport.</w:t>
      </w:r>
    </w:p>
    <w:p w14:paraId="6F5DD089" w14:textId="77777777" w:rsidR="00B15B5F" w:rsidRDefault="00B15B5F" w:rsidP="00B15B5F">
      <w:pPr>
        <w:pStyle w:val="ListParagraph"/>
        <w:numPr>
          <w:ilvl w:val="0"/>
          <w:numId w:val="1"/>
        </w:numPr>
      </w:pPr>
      <w:r>
        <w:t>Current RSA certificate, or willingness to obtain one within the first month of</w:t>
      </w:r>
      <w:r>
        <w:t xml:space="preserve"> </w:t>
      </w:r>
      <w:r>
        <w:t>employment.</w:t>
      </w:r>
    </w:p>
    <w:p w14:paraId="10F2D29E" w14:textId="5DE683DE" w:rsidR="00B15B5F" w:rsidRDefault="00B15B5F" w:rsidP="00B15B5F">
      <w:pPr>
        <w:pStyle w:val="ListParagraph"/>
        <w:numPr>
          <w:ilvl w:val="0"/>
          <w:numId w:val="1"/>
        </w:numPr>
      </w:pPr>
      <w:r>
        <w:t>Ability to successfully pass a background check to obtain an ASIC Pass (a</w:t>
      </w:r>
      <w:r>
        <w:t xml:space="preserve"> </w:t>
      </w:r>
      <w:r>
        <w:t>strict condition of employment).</w:t>
      </w:r>
    </w:p>
    <w:p w14:paraId="595994F9" w14:textId="77777777" w:rsidR="00B15B5F" w:rsidRDefault="00B15B5F" w:rsidP="00B15B5F"/>
    <w:p w14:paraId="4E86BA3C" w14:textId="1E27D47B" w:rsidR="00B15B5F" w:rsidRPr="00B15B5F" w:rsidRDefault="00B15B5F" w:rsidP="00B15B5F">
      <w:pPr>
        <w:rPr>
          <w:b/>
          <w:bCs/>
        </w:rPr>
      </w:pPr>
      <w:r w:rsidRPr="00B15B5F">
        <w:rPr>
          <w:b/>
          <w:bCs/>
        </w:rPr>
        <w:t>The Work |</w:t>
      </w:r>
      <w:r w:rsidRPr="00B15B5F">
        <w:rPr>
          <w:b/>
          <w:bCs/>
        </w:rPr>
        <w:t xml:space="preserve"> Lounge Attendant</w:t>
      </w:r>
    </w:p>
    <w:p w14:paraId="07601656" w14:textId="4F4E2C80" w:rsidR="00B15B5F" w:rsidRDefault="00B15B5F" w:rsidP="00B15B5F">
      <w:pPr>
        <w:pStyle w:val="ListParagraph"/>
        <w:numPr>
          <w:ilvl w:val="0"/>
          <w:numId w:val="1"/>
        </w:numPr>
      </w:pPr>
      <w:r>
        <w:t xml:space="preserve"> </w:t>
      </w:r>
      <w:r>
        <w:t>Ensuring the lounge is consistently cleaned, prepared, and immaculately</w:t>
      </w:r>
      <w:r>
        <w:t xml:space="preserve"> </w:t>
      </w:r>
      <w:r>
        <w:t>presented.</w:t>
      </w:r>
    </w:p>
    <w:p w14:paraId="2DD05E3C" w14:textId="77777777" w:rsidR="00B15B5F" w:rsidRDefault="00B15B5F" w:rsidP="00B15B5F">
      <w:pPr>
        <w:pStyle w:val="ListParagraph"/>
        <w:numPr>
          <w:ilvl w:val="0"/>
          <w:numId w:val="1"/>
        </w:numPr>
      </w:pPr>
      <w:r>
        <w:t xml:space="preserve"> Providing bar, buffet, and à la carte service.</w:t>
      </w:r>
    </w:p>
    <w:p w14:paraId="4E6165AD" w14:textId="77777777" w:rsidR="00B15B5F" w:rsidRDefault="00B15B5F" w:rsidP="00B15B5F">
      <w:pPr>
        <w:pStyle w:val="ListParagraph"/>
        <w:numPr>
          <w:ilvl w:val="0"/>
          <w:numId w:val="1"/>
        </w:numPr>
      </w:pPr>
      <w:r>
        <w:t xml:space="preserve"> Delivering exceptional customer service to high-profile guests with a proactive</w:t>
      </w:r>
      <w:r>
        <w:t xml:space="preserve"> </w:t>
      </w:r>
      <w:r>
        <w:t>"what else can I do for you" approach.</w:t>
      </w:r>
    </w:p>
    <w:p w14:paraId="739FA230" w14:textId="77777777" w:rsidR="00B15B5F" w:rsidRDefault="00B15B5F" w:rsidP="00B15B5F">
      <w:pPr>
        <w:pStyle w:val="ListParagraph"/>
        <w:numPr>
          <w:ilvl w:val="0"/>
          <w:numId w:val="1"/>
        </w:numPr>
      </w:pPr>
      <w:r>
        <w:t>Performing basic housekeeping and back-of-house duties, including operating</w:t>
      </w:r>
      <w:r>
        <w:t xml:space="preserve"> </w:t>
      </w:r>
      <w:r>
        <w:t>dishwashers, general cleaning, and restocking.</w:t>
      </w:r>
    </w:p>
    <w:p w14:paraId="3E4007C3" w14:textId="77777777" w:rsidR="00B15B5F" w:rsidRDefault="00B15B5F" w:rsidP="00B15B5F">
      <w:pPr>
        <w:pStyle w:val="ListParagraph"/>
        <w:numPr>
          <w:ilvl w:val="0"/>
          <w:numId w:val="1"/>
        </w:numPr>
      </w:pPr>
      <w:r>
        <w:t>Representing a premium brand in a first-class environment.</w:t>
      </w:r>
    </w:p>
    <w:p w14:paraId="6E84554A" w14:textId="3BF84371" w:rsidR="00B15B5F" w:rsidRDefault="00B15B5F" w:rsidP="00B15B5F">
      <w:pPr>
        <w:pStyle w:val="ListParagraph"/>
        <w:numPr>
          <w:ilvl w:val="0"/>
          <w:numId w:val="1"/>
        </w:numPr>
      </w:pPr>
      <w:r>
        <w:t>Previous barista experience is advantageous but not essential</w:t>
      </w:r>
    </w:p>
    <w:p w14:paraId="1843BA19" w14:textId="77777777" w:rsidR="00B15B5F" w:rsidRDefault="00B15B5F" w:rsidP="00B15B5F"/>
    <w:p w14:paraId="1143AF50" w14:textId="77777777" w:rsidR="00B15B5F" w:rsidRDefault="00B15B5F" w:rsidP="00B15B5F">
      <w:pPr>
        <w:rPr>
          <w:b/>
          <w:bCs/>
        </w:rPr>
      </w:pPr>
      <w:r w:rsidRPr="00B15B5F">
        <w:rPr>
          <w:b/>
          <w:bCs/>
        </w:rPr>
        <w:lastRenderedPageBreak/>
        <w:t>About You</w:t>
      </w:r>
    </w:p>
    <w:p w14:paraId="186740D3" w14:textId="77777777" w:rsidR="00B15B5F" w:rsidRDefault="00B15B5F" w:rsidP="00B15B5F">
      <w:pPr>
        <w:pStyle w:val="ListParagraph"/>
        <w:numPr>
          <w:ilvl w:val="0"/>
          <w:numId w:val="1"/>
        </w:numPr>
      </w:pPr>
      <w:r>
        <w:t>A passion and pride for delivering great service and fostering teamwork.</w:t>
      </w:r>
    </w:p>
    <w:p w14:paraId="3227810E" w14:textId="77777777" w:rsidR="00B15B5F" w:rsidRDefault="00B15B5F" w:rsidP="00B15B5F">
      <w:pPr>
        <w:pStyle w:val="ListParagraph"/>
        <w:numPr>
          <w:ilvl w:val="0"/>
          <w:numId w:val="1"/>
        </w:numPr>
      </w:pPr>
      <w:r>
        <w:t>Experience in a fast-paced environment with a hands-on mindset and strong</w:t>
      </w:r>
      <w:r>
        <w:t xml:space="preserve"> </w:t>
      </w:r>
      <w:r>
        <w:t>organisational skills.</w:t>
      </w:r>
    </w:p>
    <w:p w14:paraId="76C93EF1" w14:textId="42863837" w:rsidR="00B15B5F" w:rsidRDefault="00B15B5F" w:rsidP="00B15B5F">
      <w:pPr>
        <w:pStyle w:val="ListParagraph"/>
        <w:numPr>
          <w:ilvl w:val="0"/>
          <w:numId w:val="1"/>
        </w:numPr>
      </w:pPr>
      <w:r>
        <w:t>Immaculate grooming and clear, precise communication skills.</w:t>
      </w:r>
    </w:p>
    <w:p w14:paraId="6F4A859B" w14:textId="77777777" w:rsidR="00B15B5F" w:rsidRDefault="00B15B5F" w:rsidP="00B15B5F"/>
    <w:p w14:paraId="21809B83" w14:textId="4181A230" w:rsidR="00B15B5F" w:rsidRPr="00B15B5F" w:rsidRDefault="00B15B5F" w:rsidP="00B15B5F">
      <w:pPr>
        <w:rPr>
          <w:b/>
          <w:bCs/>
        </w:rPr>
      </w:pPr>
      <w:r w:rsidRPr="00B15B5F">
        <w:rPr>
          <w:b/>
          <w:bCs/>
        </w:rPr>
        <w:t>B</w:t>
      </w:r>
      <w:r w:rsidRPr="00B15B5F">
        <w:rPr>
          <w:b/>
          <w:bCs/>
        </w:rPr>
        <w:t>enefits</w:t>
      </w:r>
      <w:r w:rsidRPr="00B15B5F">
        <w:rPr>
          <w:b/>
          <w:bCs/>
        </w:rPr>
        <w:t xml:space="preserve"> &amp; </w:t>
      </w:r>
      <w:r w:rsidRPr="00B15B5F">
        <w:rPr>
          <w:b/>
          <w:bCs/>
        </w:rPr>
        <w:t>Culture</w:t>
      </w:r>
    </w:p>
    <w:p w14:paraId="00EB4588" w14:textId="77777777" w:rsidR="00B15B5F" w:rsidRDefault="00B15B5F" w:rsidP="00B15B5F">
      <w:pPr>
        <w:pStyle w:val="ListParagraph"/>
        <w:numPr>
          <w:ilvl w:val="0"/>
          <w:numId w:val="1"/>
        </w:numPr>
      </w:pPr>
      <w:r>
        <w:t>Staff parking and ASIC pass provided.</w:t>
      </w:r>
    </w:p>
    <w:p w14:paraId="5E18DD7B" w14:textId="77777777" w:rsidR="00B15B5F" w:rsidRDefault="00B15B5F" w:rsidP="00B15B5F">
      <w:pPr>
        <w:pStyle w:val="ListParagraph"/>
        <w:numPr>
          <w:ilvl w:val="0"/>
          <w:numId w:val="1"/>
        </w:numPr>
      </w:pPr>
      <w:r>
        <w:t>A supportive and inclusive culture.</w:t>
      </w:r>
    </w:p>
    <w:p w14:paraId="24D68F53" w14:textId="77777777" w:rsidR="00B15B5F" w:rsidRDefault="00B15B5F" w:rsidP="00B15B5F">
      <w:pPr>
        <w:pStyle w:val="ListParagraph"/>
        <w:numPr>
          <w:ilvl w:val="0"/>
          <w:numId w:val="1"/>
        </w:numPr>
      </w:pPr>
      <w:r>
        <w:t>A professional and safe working environment.</w:t>
      </w:r>
    </w:p>
    <w:p w14:paraId="570C6BE0" w14:textId="6CA8DA96" w:rsidR="00B15B5F" w:rsidRDefault="00B15B5F" w:rsidP="00B15B5F">
      <w:pPr>
        <w:pStyle w:val="ListParagraph"/>
        <w:numPr>
          <w:ilvl w:val="0"/>
          <w:numId w:val="1"/>
        </w:numPr>
      </w:pPr>
      <w:r>
        <w:t>Excellent employee benefits and entitlements.</w:t>
      </w:r>
    </w:p>
    <w:p w14:paraId="394FE0E0" w14:textId="0F557194" w:rsidR="00092229" w:rsidRDefault="00B15B5F" w:rsidP="00B15B5F">
      <w:pPr>
        <w:rPr>
          <w:b/>
          <w:bCs/>
          <w:i/>
          <w:iCs/>
        </w:rPr>
      </w:pPr>
      <w:r w:rsidRPr="00B15B5F">
        <w:rPr>
          <w:b/>
          <w:bCs/>
          <w:i/>
          <w:iCs/>
        </w:rPr>
        <w:br/>
      </w:r>
      <w:r w:rsidRPr="00B15B5F">
        <w:rPr>
          <w:b/>
          <w:bCs/>
          <w:i/>
          <w:iCs/>
        </w:rPr>
        <w:t>TWG is committed to achieving a diverse workforce and strongly encourage</w:t>
      </w:r>
      <w:r w:rsidRPr="00B15B5F">
        <w:rPr>
          <w:b/>
          <w:bCs/>
          <w:i/>
          <w:iCs/>
        </w:rPr>
        <w:t xml:space="preserve"> </w:t>
      </w:r>
      <w:r w:rsidRPr="00B15B5F">
        <w:rPr>
          <w:b/>
          <w:bCs/>
          <w:i/>
          <w:iCs/>
        </w:rPr>
        <w:t>applications from Aboriginal and Torres Strait Islander people.</w:t>
      </w:r>
    </w:p>
    <w:p w14:paraId="12348BFE" w14:textId="77777777" w:rsidR="00B15B5F" w:rsidRDefault="00B15B5F" w:rsidP="00B15B5F"/>
    <w:p w14:paraId="4F755C8B" w14:textId="77777777" w:rsidR="00B15B5F" w:rsidRPr="00B15B5F" w:rsidRDefault="00B15B5F" w:rsidP="00B15B5F"/>
    <w:sectPr w:rsidR="00B15B5F" w:rsidRPr="00B15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5236"/>
    <w:multiLevelType w:val="hybridMultilevel"/>
    <w:tmpl w:val="4ACA8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8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5F"/>
    <w:rsid w:val="00092229"/>
    <w:rsid w:val="00B15B5F"/>
    <w:rsid w:val="00B274CD"/>
    <w:rsid w:val="00C55803"/>
    <w:rsid w:val="00D3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F8AB"/>
  <w15:chartTrackingRefBased/>
  <w15:docId w15:val="{4529BB9F-44C8-42BC-8139-34E4F827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Keating</dc:creator>
  <cp:keywords/>
  <dc:description/>
  <cp:lastModifiedBy>Holly Keating</cp:lastModifiedBy>
  <cp:revision>1</cp:revision>
  <dcterms:created xsi:type="dcterms:W3CDTF">2026-04-22T00:02:00Z</dcterms:created>
  <dcterms:modified xsi:type="dcterms:W3CDTF">2026-04-22T00:22:00Z</dcterms:modified>
</cp:coreProperties>
</file>