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A75A" w14:textId="009E5ABA" w:rsidR="003707C6" w:rsidRDefault="003707C6" w:rsidP="003707C6">
      <w:pPr>
        <w:rPr>
          <w:b/>
          <w:bCs/>
          <w:sz w:val="22"/>
          <w:szCs w:val="22"/>
        </w:rPr>
      </w:pPr>
      <w:r>
        <w:rPr>
          <w:b/>
          <w:bCs/>
          <w:sz w:val="22"/>
          <w:szCs w:val="22"/>
        </w:rPr>
        <w:t>Supervisor | The Lookout, Echo Point</w:t>
      </w:r>
    </w:p>
    <w:p w14:paraId="0A3F8068" w14:textId="3CE6F5F6" w:rsidR="003707C6" w:rsidRPr="003707C6" w:rsidRDefault="003707C6" w:rsidP="003707C6">
      <w:pPr>
        <w:rPr>
          <w:sz w:val="22"/>
          <w:szCs w:val="22"/>
        </w:rPr>
      </w:pPr>
      <w:r w:rsidRPr="003707C6">
        <w:rPr>
          <w:b/>
          <w:bCs/>
          <w:sz w:val="22"/>
          <w:szCs w:val="22"/>
        </w:rPr>
        <w:t>The Company</w:t>
      </w:r>
    </w:p>
    <w:p w14:paraId="412DC97B" w14:textId="77777777" w:rsidR="003707C6" w:rsidRPr="003707C6" w:rsidRDefault="003707C6" w:rsidP="003707C6">
      <w:pPr>
        <w:rPr>
          <w:sz w:val="22"/>
          <w:szCs w:val="22"/>
        </w:rPr>
      </w:pPr>
      <w:proofErr w:type="spellStart"/>
      <w:r w:rsidRPr="003707C6">
        <w:rPr>
          <w:sz w:val="22"/>
          <w:szCs w:val="22"/>
        </w:rPr>
        <w:t>Trippas</w:t>
      </w:r>
      <w:proofErr w:type="spellEnd"/>
      <w:r w:rsidRPr="003707C6">
        <w:rPr>
          <w:sz w:val="22"/>
          <w:szCs w:val="22"/>
        </w:rPr>
        <w:t xml:space="preserve"> White Group is one of Australia's leading restaurant, cafe and event companies, managing a diverse portfolio of unique venues, providing hospitality services to a host of high profile and prestigious organisations.</w:t>
      </w:r>
    </w:p>
    <w:p w14:paraId="0D6E895F" w14:textId="052731A5" w:rsidR="003707C6" w:rsidRPr="003707C6" w:rsidRDefault="003707C6" w:rsidP="003707C6">
      <w:pPr>
        <w:rPr>
          <w:sz w:val="22"/>
          <w:szCs w:val="22"/>
        </w:rPr>
      </w:pPr>
      <w:r w:rsidRPr="003707C6">
        <w:rPr>
          <w:sz w:val="22"/>
          <w:szCs w:val="22"/>
        </w:rPr>
        <w:t> </w:t>
      </w:r>
      <w:r w:rsidRPr="003707C6">
        <w:rPr>
          <w:b/>
          <w:bCs/>
          <w:sz w:val="22"/>
          <w:szCs w:val="22"/>
        </w:rPr>
        <w:t>The Venue</w:t>
      </w:r>
    </w:p>
    <w:p w14:paraId="6498AA7F" w14:textId="77777777" w:rsidR="003707C6" w:rsidRPr="003707C6" w:rsidRDefault="003707C6" w:rsidP="003707C6">
      <w:pPr>
        <w:rPr>
          <w:sz w:val="22"/>
          <w:szCs w:val="22"/>
        </w:rPr>
      </w:pPr>
      <w:r w:rsidRPr="003707C6">
        <w:rPr>
          <w:sz w:val="22"/>
          <w:szCs w:val="22"/>
        </w:rPr>
        <w:t>Perched on the edge of the escarpment, Echo Point precinct has panoramic views of the southern Blue Mountains, Kanangra-Boyd Wilderness and the iconic Three Sisters. This venue is located on Echo Point Road and offers majestic views from the upper and ground floor levels of this world class restaurant, café and wine bar.</w:t>
      </w:r>
    </w:p>
    <w:p w14:paraId="3A9A87D4" w14:textId="4BA84295" w:rsidR="003707C6" w:rsidRPr="003707C6" w:rsidRDefault="003707C6" w:rsidP="003707C6">
      <w:pPr>
        <w:rPr>
          <w:sz w:val="22"/>
          <w:szCs w:val="22"/>
        </w:rPr>
      </w:pPr>
      <w:r w:rsidRPr="003707C6">
        <w:rPr>
          <w:b/>
          <w:bCs/>
          <w:sz w:val="22"/>
          <w:szCs w:val="22"/>
        </w:rPr>
        <w:t> The Role</w:t>
      </w:r>
    </w:p>
    <w:p w14:paraId="55599027" w14:textId="77777777" w:rsidR="003707C6" w:rsidRPr="003707C6" w:rsidRDefault="003707C6" w:rsidP="003707C6">
      <w:pPr>
        <w:rPr>
          <w:sz w:val="22"/>
          <w:szCs w:val="22"/>
        </w:rPr>
      </w:pPr>
      <w:r w:rsidRPr="003707C6">
        <w:rPr>
          <w:sz w:val="22"/>
          <w:szCs w:val="22"/>
        </w:rPr>
        <w:t xml:space="preserve">Are you the hospitality professional with supervisory experience that we are looking for? Have you worked in fast paced, casual dining restaurant or cafe environments before? Do you have some experience behind the bar or as a barista as well? We need you! We are looking for </w:t>
      </w:r>
      <w:proofErr w:type="gramStart"/>
      <w:r w:rsidRPr="003707C6">
        <w:rPr>
          <w:sz w:val="22"/>
          <w:szCs w:val="22"/>
        </w:rPr>
        <w:t>an a</w:t>
      </w:r>
      <w:proofErr w:type="gramEnd"/>
      <w:r w:rsidRPr="003707C6">
        <w:rPr>
          <w:sz w:val="22"/>
          <w:szCs w:val="22"/>
        </w:rPr>
        <w:t xml:space="preserve"> senior addition to our dynamic team at The Lookout. </w:t>
      </w:r>
    </w:p>
    <w:p w14:paraId="65E22F54" w14:textId="10DB7FF9" w:rsidR="003707C6" w:rsidRPr="003707C6" w:rsidRDefault="003707C6" w:rsidP="003707C6">
      <w:pPr>
        <w:rPr>
          <w:sz w:val="22"/>
          <w:szCs w:val="22"/>
        </w:rPr>
      </w:pPr>
      <w:r w:rsidRPr="003707C6">
        <w:rPr>
          <w:sz w:val="22"/>
          <w:szCs w:val="22"/>
        </w:rPr>
        <w:t>  </w:t>
      </w:r>
      <w:r w:rsidRPr="003707C6">
        <w:rPr>
          <w:b/>
          <w:bCs/>
          <w:sz w:val="22"/>
          <w:szCs w:val="22"/>
        </w:rPr>
        <w:t>You</w:t>
      </w:r>
    </w:p>
    <w:p w14:paraId="313E87ED" w14:textId="77777777" w:rsidR="003707C6" w:rsidRPr="003707C6" w:rsidRDefault="003707C6" w:rsidP="003707C6">
      <w:pPr>
        <w:numPr>
          <w:ilvl w:val="0"/>
          <w:numId w:val="1"/>
        </w:numPr>
        <w:rPr>
          <w:sz w:val="22"/>
          <w:szCs w:val="22"/>
        </w:rPr>
      </w:pPr>
      <w:r w:rsidRPr="003707C6">
        <w:rPr>
          <w:sz w:val="22"/>
          <w:szCs w:val="22"/>
        </w:rPr>
        <w:t>Minimum 2 years’ experience in a similar role</w:t>
      </w:r>
    </w:p>
    <w:p w14:paraId="46F163D7" w14:textId="77777777" w:rsidR="003707C6" w:rsidRPr="003707C6" w:rsidRDefault="003707C6" w:rsidP="003707C6">
      <w:pPr>
        <w:numPr>
          <w:ilvl w:val="0"/>
          <w:numId w:val="1"/>
        </w:numPr>
        <w:rPr>
          <w:sz w:val="22"/>
          <w:szCs w:val="22"/>
        </w:rPr>
      </w:pPr>
      <w:r w:rsidRPr="003707C6">
        <w:rPr>
          <w:sz w:val="22"/>
          <w:szCs w:val="22"/>
        </w:rPr>
        <w:t>Can work unsupervised at times as well as be part of a team</w:t>
      </w:r>
    </w:p>
    <w:p w14:paraId="359019A8" w14:textId="5ED95171" w:rsidR="003707C6" w:rsidRPr="003707C6" w:rsidRDefault="003707C6" w:rsidP="003707C6">
      <w:pPr>
        <w:numPr>
          <w:ilvl w:val="0"/>
          <w:numId w:val="1"/>
        </w:numPr>
        <w:rPr>
          <w:sz w:val="22"/>
          <w:szCs w:val="22"/>
        </w:rPr>
      </w:pPr>
      <w:r w:rsidRPr="003707C6">
        <w:rPr>
          <w:sz w:val="22"/>
          <w:szCs w:val="22"/>
        </w:rPr>
        <w:t>Prepared to work across multi outlets including café service, events &amp; large functions</w:t>
      </w:r>
    </w:p>
    <w:p w14:paraId="743500BE" w14:textId="77777777" w:rsidR="003707C6" w:rsidRPr="003707C6" w:rsidRDefault="003707C6" w:rsidP="003707C6">
      <w:pPr>
        <w:numPr>
          <w:ilvl w:val="0"/>
          <w:numId w:val="1"/>
        </w:numPr>
        <w:rPr>
          <w:sz w:val="22"/>
          <w:szCs w:val="22"/>
        </w:rPr>
      </w:pPr>
      <w:r w:rsidRPr="003707C6">
        <w:rPr>
          <w:sz w:val="22"/>
          <w:szCs w:val="22"/>
        </w:rPr>
        <w:t>Full availability including nights, weekends and public holidays</w:t>
      </w:r>
    </w:p>
    <w:p w14:paraId="306A7A80" w14:textId="77777777" w:rsidR="003707C6" w:rsidRPr="003707C6" w:rsidRDefault="003707C6" w:rsidP="003707C6">
      <w:pPr>
        <w:numPr>
          <w:ilvl w:val="0"/>
          <w:numId w:val="1"/>
        </w:numPr>
        <w:rPr>
          <w:sz w:val="22"/>
          <w:szCs w:val="22"/>
        </w:rPr>
      </w:pPr>
      <w:r w:rsidRPr="003707C6">
        <w:rPr>
          <w:sz w:val="22"/>
          <w:szCs w:val="22"/>
        </w:rPr>
        <w:t>Seriously service focused and dedicated to achieving the very best experience for every customer that walks through the doors</w:t>
      </w:r>
    </w:p>
    <w:p w14:paraId="7FEA558A" w14:textId="77777777" w:rsidR="003707C6" w:rsidRPr="003707C6" w:rsidRDefault="003707C6" w:rsidP="003707C6">
      <w:pPr>
        <w:numPr>
          <w:ilvl w:val="0"/>
          <w:numId w:val="1"/>
        </w:numPr>
        <w:rPr>
          <w:sz w:val="22"/>
          <w:szCs w:val="22"/>
        </w:rPr>
      </w:pPr>
      <w:r w:rsidRPr="003707C6">
        <w:rPr>
          <w:sz w:val="22"/>
          <w:szCs w:val="22"/>
        </w:rPr>
        <w:t>Maturity and reliability with a willingness and ability to train and develop a young team</w:t>
      </w:r>
    </w:p>
    <w:p w14:paraId="5BE0958E" w14:textId="4FC91DCA" w:rsidR="003707C6" w:rsidRPr="003707C6" w:rsidRDefault="003707C6" w:rsidP="003707C6">
      <w:pPr>
        <w:rPr>
          <w:sz w:val="22"/>
          <w:szCs w:val="22"/>
        </w:rPr>
      </w:pPr>
    </w:p>
    <w:p w14:paraId="51D63D54" w14:textId="77777777" w:rsidR="003707C6" w:rsidRPr="003707C6" w:rsidRDefault="003707C6" w:rsidP="003707C6">
      <w:pPr>
        <w:rPr>
          <w:sz w:val="22"/>
          <w:szCs w:val="22"/>
        </w:rPr>
      </w:pPr>
      <w:r w:rsidRPr="003707C6">
        <w:rPr>
          <w:b/>
          <w:bCs/>
          <w:sz w:val="22"/>
          <w:szCs w:val="22"/>
        </w:rPr>
        <w:t>Apply</w:t>
      </w:r>
    </w:p>
    <w:p w14:paraId="6D1F542E" w14:textId="674EA31B" w:rsidR="007C60E2" w:rsidRDefault="003707C6">
      <w:pPr>
        <w:rPr>
          <w:sz w:val="22"/>
          <w:szCs w:val="22"/>
        </w:rPr>
      </w:pPr>
      <w:r w:rsidRPr="003707C6">
        <w:rPr>
          <w:sz w:val="22"/>
          <w:szCs w:val="22"/>
        </w:rPr>
        <w:t>To apply for this role, please fill out the additional questions on our careers page</w:t>
      </w:r>
      <w:r w:rsidRPr="003707C6">
        <w:rPr>
          <w:sz w:val="22"/>
          <w:szCs w:val="22"/>
        </w:rPr>
        <w:t>.</w:t>
      </w:r>
    </w:p>
    <w:p w14:paraId="6F0B994E" w14:textId="77777777" w:rsidR="003707C6" w:rsidRPr="003707C6" w:rsidRDefault="003707C6" w:rsidP="003707C6">
      <w:pPr>
        <w:rPr>
          <w:i/>
          <w:iCs/>
          <w:sz w:val="22"/>
          <w:szCs w:val="22"/>
        </w:rPr>
      </w:pPr>
      <w:proofErr w:type="spellStart"/>
      <w:r w:rsidRPr="003707C6">
        <w:rPr>
          <w:i/>
          <w:iCs/>
          <w:sz w:val="22"/>
          <w:szCs w:val="22"/>
        </w:rPr>
        <w:t>Trippas</w:t>
      </w:r>
      <w:proofErr w:type="spellEnd"/>
      <w:r w:rsidRPr="003707C6">
        <w:rPr>
          <w:i/>
          <w:iCs/>
          <w:sz w:val="22"/>
          <w:szCs w:val="22"/>
        </w:rPr>
        <w:t xml:space="preserve"> White Group is an Equal Opportunity Employer and encourages Indigenous and First Nations Australians to apply.</w:t>
      </w:r>
    </w:p>
    <w:p w14:paraId="26451ADE" w14:textId="77777777" w:rsidR="003707C6" w:rsidRPr="003707C6" w:rsidRDefault="003707C6">
      <w:pPr>
        <w:rPr>
          <w:sz w:val="22"/>
          <w:szCs w:val="22"/>
        </w:rPr>
      </w:pPr>
    </w:p>
    <w:sectPr w:rsidR="003707C6" w:rsidRPr="00370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C4394"/>
    <w:multiLevelType w:val="multilevel"/>
    <w:tmpl w:val="9D70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78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C6"/>
    <w:rsid w:val="003707C6"/>
    <w:rsid w:val="007C60E2"/>
    <w:rsid w:val="00854047"/>
    <w:rsid w:val="00C675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6499"/>
  <w15:chartTrackingRefBased/>
  <w15:docId w15:val="{F34E44B7-1791-4E71-8DF2-9777DCC3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7C6"/>
    <w:rPr>
      <w:rFonts w:eastAsiaTheme="majorEastAsia" w:cstheme="majorBidi"/>
      <w:color w:val="272727" w:themeColor="text1" w:themeTint="D8"/>
    </w:rPr>
  </w:style>
  <w:style w:type="paragraph" w:styleId="Title">
    <w:name w:val="Title"/>
    <w:basedOn w:val="Normal"/>
    <w:next w:val="Normal"/>
    <w:link w:val="TitleChar"/>
    <w:uiPriority w:val="10"/>
    <w:qFormat/>
    <w:rsid w:val="00370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7C6"/>
    <w:pPr>
      <w:spacing w:before="160"/>
      <w:jc w:val="center"/>
    </w:pPr>
    <w:rPr>
      <w:i/>
      <w:iCs/>
      <w:color w:val="404040" w:themeColor="text1" w:themeTint="BF"/>
    </w:rPr>
  </w:style>
  <w:style w:type="character" w:customStyle="1" w:styleId="QuoteChar">
    <w:name w:val="Quote Char"/>
    <w:basedOn w:val="DefaultParagraphFont"/>
    <w:link w:val="Quote"/>
    <w:uiPriority w:val="29"/>
    <w:rsid w:val="003707C6"/>
    <w:rPr>
      <w:i/>
      <w:iCs/>
      <w:color w:val="404040" w:themeColor="text1" w:themeTint="BF"/>
    </w:rPr>
  </w:style>
  <w:style w:type="paragraph" w:styleId="ListParagraph">
    <w:name w:val="List Paragraph"/>
    <w:basedOn w:val="Normal"/>
    <w:uiPriority w:val="34"/>
    <w:qFormat/>
    <w:rsid w:val="003707C6"/>
    <w:pPr>
      <w:ind w:left="720"/>
      <w:contextualSpacing/>
    </w:pPr>
  </w:style>
  <w:style w:type="character" w:styleId="IntenseEmphasis">
    <w:name w:val="Intense Emphasis"/>
    <w:basedOn w:val="DefaultParagraphFont"/>
    <w:uiPriority w:val="21"/>
    <w:qFormat/>
    <w:rsid w:val="003707C6"/>
    <w:rPr>
      <w:i/>
      <w:iCs/>
      <w:color w:val="0F4761" w:themeColor="accent1" w:themeShade="BF"/>
    </w:rPr>
  </w:style>
  <w:style w:type="paragraph" w:styleId="IntenseQuote">
    <w:name w:val="Intense Quote"/>
    <w:basedOn w:val="Normal"/>
    <w:next w:val="Normal"/>
    <w:link w:val="IntenseQuoteChar"/>
    <w:uiPriority w:val="30"/>
    <w:qFormat/>
    <w:rsid w:val="00370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7C6"/>
    <w:rPr>
      <w:i/>
      <w:iCs/>
      <w:color w:val="0F4761" w:themeColor="accent1" w:themeShade="BF"/>
    </w:rPr>
  </w:style>
  <w:style w:type="character" w:styleId="IntenseReference">
    <w:name w:val="Intense Reference"/>
    <w:basedOn w:val="DefaultParagraphFont"/>
    <w:uiPriority w:val="32"/>
    <w:qFormat/>
    <w:rsid w:val="003707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1375</Characters>
  <Application>Microsoft Office Word</Application>
  <DocSecurity>0</DocSecurity>
  <Lines>28</Lines>
  <Paragraphs>19</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2026-04-20T00:12:00Z</dcterms:created>
  <dcterms:modified xsi:type="dcterms:W3CDTF">2026-04-20T00:16:00Z</dcterms:modified>
</cp:coreProperties>
</file>