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76BE" w14:textId="77777777" w:rsidR="00A33810" w:rsidRPr="00A33810" w:rsidRDefault="00A33810" w:rsidP="00A33810">
      <w:pPr>
        <w:pStyle w:val="NoSpacing"/>
        <w:rPr>
          <w:b/>
          <w:bCs/>
          <w:u w:val="single"/>
        </w:rPr>
      </w:pPr>
      <w:r w:rsidRPr="00A33810">
        <w:rPr>
          <w:b/>
          <w:bCs/>
          <w:u w:val="single"/>
        </w:rPr>
        <w:t>Kitchen Hand | Singapore Lounge, Melbourne Airport</w:t>
      </w:r>
    </w:p>
    <w:p w14:paraId="59B55273" w14:textId="77777777" w:rsidR="00A33810" w:rsidRDefault="00A33810" w:rsidP="00A33810">
      <w:pPr>
        <w:pStyle w:val="NoSpacing"/>
        <w:rPr>
          <w:b/>
          <w:bCs/>
        </w:rPr>
      </w:pPr>
    </w:p>
    <w:p w14:paraId="133CB041" w14:textId="0BA52627" w:rsidR="00A33810" w:rsidRPr="00A33810" w:rsidRDefault="00A33810" w:rsidP="00A33810">
      <w:pPr>
        <w:pStyle w:val="NoSpacing"/>
        <w:rPr>
          <w:b/>
          <w:bCs/>
        </w:rPr>
      </w:pPr>
      <w:r w:rsidRPr="00A33810">
        <w:rPr>
          <w:b/>
          <w:bCs/>
        </w:rPr>
        <w:t xml:space="preserve">Be part of something big! </w:t>
      </w:r>
    </w:p>
    <w:p w14:paraId="6C56B30A" w14:textId="77777777" w:rsidR="00A33810" w:rsidRDefault="00A33810" w:rsidP="00A33810">
      <w:pPr>
        <w:pStyle w:val="NoSpacing"/>
      </w:pPr>
    </w:p>
    <w:p w14:paraId="330C2DF1" w14:textId="77777777" w:rsidR="00A33810" w:rsidRDefault="00A33810" w:rsidP="00A33810">
      <w:pPr>
        <w:pStyle w:val="NoSpacing"/>
      </w:pPr>
      <w:proofErr w:type="spellStart"/>
      <w:r w:rsidRPr="00A33810">
        <w:t>Trippas</w:t>
      </w:r>
      <w:proofErr w:type="spellEnd"/>
      <w:r w:rsidRPr="00A33810">
        <w:t xml:space="preserve"> White Group is a leading hospitality company operating in premium locations such as the Sydney Opera House, Centennial Parklands, Sydney Tower, Royal Botanic Gardens, and Royal Prince Edward Yacht Club. We take great care to ensure our services meet the status and expectations of these prominent, iconic landmarks. Working for </w:t>
      </w:r>
      <w:proofErr w:type="spellStart"/>
      <w:r w:rsidRPr="00A33810">
        <w:t>Trippas</w:t>
      </w:r>
      <w:proofErr w:type="spellEnd"/>
      <w:r w:rsidRPr="00A33810">
        <w:t xml:space="preserve"> White Group not only means experiencing a premium venue but also opens endless possibilities to a vast array of food concepts across Australia. </w:t>
      </w:r>
    </w:p>
    <w:p w14:paraId="5908FB91" w14:textId="77777777" w:rsidR="00A33810" w:rsidRDefault="00A33810" w:rsidP="00A33810">
      <w:pPr>
        <w:pStyle w:val="NoSpacing"/>
      </w:pPr>
    </w:p>
    <w:p w14:paraId="21DB8C05" w14:textId="60A52D55" w:rsidR="00A33810" w:rsidRPr="00A33810" w:rsidRDefault="00A33810" w:rsidP="00A33810">
      <w:pPr>
        <w:pStyle w:val="NoSpacing"/>
        <w:rPr>
          <w:u w:val="single"/>
        </w:rPr>
      </w:pPr>
      <w:r w:rsidRPr="00A33810">
        <w:rPr>
          <w:u w:val="single"/>
        </w:rPr>
        <w:t>The Role:</w:t>
      </w:r>
    </w:p>
    <w:p w14:paraId="39EC684D" w14:textId="77777777" w:rsidR="00A33810" w:rsidRDefault="00A33810" w:rsidP="00A33810">
      <w:pPr>
        <w:pStyle w:val="NoSpacing"/>
      </w:pPr>
      <w:r w:rsidRPr="00A33810">
        <w:t xml:space="preserve">Kitchen Steward / Back of House Attendant This exclusive catering contract is for a prestigious First Class and Business Class lounge operation based at Melbourne International Airport. Multiple shifts available for early morning or late night. </w:t>
      </w:r>
    </w:p>
    <w:p w14:paraId="64358B0F" w14:textId="3D6A2A50" w:rsidR="00A33810" w:rsidRDefault="00A33810" w:rsidP="00A33810">
      <w:pPr>
        <w:pStyle w:val="NoSpacing"/>
      </w:pPr>
    </w:p>
    <w:p w14:paraId="1CC728F2" w14:textId="77777777" w:rsidR="00A33810" w:rsidRDefault="00A33810" w:rsidP="00A33810">
      <w:pPr>
        <w:pStyle w:val="NoSpacing"/>
      </w:pPr>
    </w:p>
    <w:p w14:paraId="3E0ABC3C" w14:textId="51775CD9" w:rsidR="00A33810" w:rsidRPr="00A33810" w:rsidRDefault="00A33810" w:rsidP="00A33810">
      <w:pPr>
        <w:pStyle w:val="NoSpacing"/>
        <w:rPr>
          <w:u w:val="single"/>
        </w:rPr>
      </w:pPr>
      <w:r w:rsidRPr="00A33810">
        <w:rPr>
          <w:u w:val="single"/>
        </w:rPr>
        <w:t>The Work:</w:t>
      </w:r>
    </w:p>
    <w:p w14:paraId="1823AB49" w14:textId="6737BB79" w:rsidR="00A33810" w:rsidRDefault="00A33810" w:rsidP="00A33810">
      <w:pPr>
        <w:pStyle w:val="NoSpacing"/>
        <w:numPr>
          <w:ilvl w:val="0"/>
          <w:numId w:val="1"/>
        </w:numPr>
      </w:pPr>
      <w:r>
        <w:t>F</w:t>
      </w:r>
      <w:r w:rsidRPr="00A33810">
        <w:t xml:space="preserve">ast-paced, commercial-standard dishwashing. </w:t>
      </w:r>
    </w:p>
    <w:p w14:paraId="5443F669" w14:textId="60200B03" w:rsidR="00A33810" w:rsidRDefault="00A33810" w:rsidP="00A33810">
      <w:pPr>
        <w:pStyle w:val="NoSpacing"/>
        <w:numPr>
          <w:ilvl w:val="0"/>
          <w:numId w:val="1"/>
        </w:numPr>
      </w:pPr>
      <w:r w:rsidRPr="00A33810">
        <w:t xml:space="preserve">Receiving deliveries and restocking fridges (requires </w:t>
      </w:r>
      <w:proofErr w:type="gramStart"/>
      <w:r w:rsidRPr="00A33810">
        <w:t>lifting up</w:t>
      </w:r>
      <w:proofErr w:type="gramEnd"/>
      <w:r w:rsidRPr="00A33810">
        <w:t xml:space="preserve"> to 20kg). </w:t>
      </w:r>
    </w:p>
    <w:p w14:paraId="1348153D" w14:textId="48536E2C" w:rsidR="00A33810" w:rsidRDefault="00A33810" w:rsidP="00A33810">
      <w:pPr>
        <w:pStyle w:val="NoSpacing"/>
        <w:numPr>
          <w:ilvl w:val="0"/>
          <w:numId w:val="1"/>
        </w:numPr>
      </w:pPr>
      <w:r w:rsidRPr="00A33810">
        <w:t xml:space="preserve">Assisting chefs with basic food preparation. </w:t>
      </w:r>
    </w:p>
    <w:p w14:paraId="372BCA79" w14:textId="43B66008" w:rsidR="00A33810" w:rsidRDefault="00A33810" w:rsidP="00A33810">
      <w:pPr>
        <w:pStyle w:val="NoSpacing"/>
        <w:numPr>
          <w:ilvl w:val="0"/>
          <w:numId w:val="1"/>
        </w:numPr>
      </w:pPr>
      <w:r w:rsidRPr="00A33810">
        <w:t xml:space="preserve">Housekeeping and cleaning duties, including the lounge, toilets, and showers. </w:t>
      </w:r>
    </w:p>
    <w:p w14:paraId="6855023F" w14:textId="468EE8C6" w:rsidR="00A33810" w:rsidRDefault="00A33810" w:rsidP="00A33810">
      <w:pPr>
        <w:pStyle w:val="NoSpacing"/>
        <w:numPr>
          <w:ilvl w:val="0"/>
          <w:numId w:val="1"/>
        </w:numPr>
      </w:pPr>
      <w:r w:rsidRPr="00A33810">
        <w:t xml:space="preserve">Providing exceptional customer service to high-profile guests with a proactive "what else can I do for you" approach. </w:t>
      </w:r>
    </w:p>
    <w:p w14:paraId="5647FBAA" w14:textId="7384D3E9" w:rsidR="00A33810" w:rsidRDefault="00A33810" w:rsidP="00A33810">
      <w:pPr>
        <w:pStyle w:val="NoSpacing"/>
        <w:numPr>
          <w:ilvl w:val="0"/>
          <w:numId w:val="1"/>
        </w:numPr>
      </w:pPr>
      <w:r w:rsidRPr="00A33810">
        <w:t xml:space="preserve">Representing a premium brand in a first-class environment. </w:t>
      </w:r>
    </w:p>
    <w:p w14:paraId="539ED1F0" w14:textId="49C285A2" w:rsidR="00A33810" w:rsidRDefault="00A33810" w:rsidP="00A33810">
      <w:pPr>
        <w:pStyle w:val="NoSpacing"/>
        <w:numPr>
          <w:ilvl w:val="0"/>
          <w:numId w:val="1"/>
        </w:numPr>
      </w:pPr>
      <w:r w:rsidRPr="00A33810">
        <w:t xml:space="preserve">Maintaining immaculate grooming and clear, precise communication. </w:t>
      </w:r>
    </w:p>
    <w:p w14:paraId="13B78E3C" w14:textId="77777777" w:rsidR="00A33810" w:rsidRDefault="00A33810" w:rsidP="00A33810">
      <w:pPr>
        <w:pStyle w:val="NoSpacing"/>
      </w:pPr>
    </w:p>
    <w:p w14:paraId="19A0AC36" w14:textId="30F26271" w:rsidR="00A33810" w:rsidRPr="00A33810" w:rsidRDefault="00A33810" w:rsidP="00A33810">
      <w:pPr>
        <w:pStyle w:val="NoSpacing"/>
        <w:rPr>
          <w:u w:val="single"/>
        </w:rPr>
      </w:pPr>
      <w:r w:rsidRPr="00A33810">
        <w:rPr>
          <w:u w:val="single"/>
        </w:rPr>
        <w:t>Requirements:</w:t>
      </w:r>
    </w:p>
    <w:p w14:paraId="1A0B7395" w14:textId="468D7895" w:rsidR="00A33810" w:rsidRDefault="00A33810" w:rsidP="00A33810">
      <w:pPr>
        <w:pStyle w:val="NoSpacing"/>
        <w:numPr>
          <w:ilvl w:val="0"/>
          <w:numId w:val="2"/>
        </w:numPr>
      </w:pPr>
      <w:r w:rsidRPr="00A33810">
        <w:t xml:space="preserve">Availability to work a variety of shifts on a part-time, flexible basis (minimum 15 hours up to 38 hours per week). </w:t>
      </w:r>
    </w:p>
    <w:p w14:paraId="6094C1E8" w14:textId="3C57D913" w:rsidR="00A33810" w:rsidRDefault="00A33810" w:rsidP="00A33810">
      <w:pPr>
        <w:pStyle w:val="NoSpacing"/>
        <w:numPr>
          <w:ilvl w:val="0"/>
          <w:numId w:val="2"/>
        </w:numPr>
      </w:pPr>
      <w:r w:rsidRPr="00A33810">
        <w:t xml:space="preserve">Must be able to start as early as 04:00 or finish as late as 01:30, depending on the roster. </w:t>
      </w:r>
    </w:p>
    <w:p w14:paraId="351A0EEA" w14:textId="112F8BCA" w:rsidR="00A33810" w:rsidRDefault="00A33810" w:rsidP="00A33810">
      <w:pPr>
        <w:pStyle w:val="NoSpacing"/>
        <w:numPr>
          <w:ilvl w:val="0"/>
          <w:numId w:val="2"/>
        </w:numPr>
      </w:pPr>
      <w:r w:rsidRPr="00A33810">
        <w:t xml:space="preserve">Must have your own reliable vehicle and a valid driver's licence. </w:t>
      </w:r>
    </w:p>
    <w:p w14:paraId="7758DF4C" w14:textId="49DA3D43" w:rsidR="00A33810" w:rsidRDefault="00A33810" w:rsidP="00A33810">
      <w:pPr>
        <w:pStyle w:val="NoSpacing"/>
        <w:numPr>
          <w:ilvl w:val="0"/>
          <w:numId w:val="2"/>
        </w:numPr>
      </w:pPr>
      <w:r w:rsidRPr="00A33810">
        <w:t>Current RSA certificate, or willingness to obtain one within the first month of</w:t>
      </w:r>
      <w:r>
        <w:t xml:space="preserve"> </w:t>
      </w:r>
      <w:r w:rsidRPr="00A33810">
        <w:t xml:space="preserve">employment. </w:t>
      </w:r>
    </w:p>
    <w:p w14:paraId="40137A20" w14:textId="546D00BD" w:rsidR="00A33810" w:rsidRDefault="00A33810" w:rsidP="00A33810">
      <w:pPr>
        <w:pStyle w:val="NoSpacing"/>
        <w:numPr>
          <w:ilvl w:val="0"/>
          <w:numId w:val="2"/>
        </w:numPr>
      </w:pPr>
      <w:r w:rsidRPr="00A33810">
        <w:t xml:space="preserve">Ability to successfully pass a security check to obtain an ASIC Pass (a strict condition of employment). </w:t>
      </w:r>
    </w:p>
    <w:p w14:paraId="45B5BE27" w14:textId="74C244D9" w:rsidR="00A33810" w:rsidRDefault="00A33810" w:rsidP="00A33810">
      <w:pPr>
        <w:pStyle w:val="NoSpacing"/>
        <w:numPr>
          <w:ilvl w:val="0"/>
          <w:numId w:val="2"/>
        </w:numPr>
      </w:pPr>
      <w:r w:rsidRPr="00A33810">
        <w:t xml:space="preserve">Student Visa holders with suitable availability are highly welcome to apply. </w:t>
      </w:r>
    </w:p>
    <w:p w14:paraId="61811ECE" w14:textId="77777777" w:rsidR="00A33810" w:rsidRDefault="00A33810" w:rsidP="00A33810">
      <w:pPr>
        <w:pStyle w:val="NoSpacing"/>
      </w:pPr>
    </w:p>
    <w:p w14:paraId="3AB40676" w14:textId="4BC9841E" w:rsidR="00A33810" w:rsidRPr="00A33810" w:rsidRDefault="00A33810" w:rsidP="00A33810">
      <w:pPr>
        <w:pStyle w:val="NoSpacing"/>
        <w:rPr>
          <w:u w:val="single"/>
        </w:rPr>
      </w:pPr>
      <w:r w:rsidRPr="00A33810">
        <w:rPr>
          <w:u w:val="single"/>
        </w:rPr>
        <w:t>Benefits:</w:t>
      </w:r>
    </w:p>
    <w:p w14:paraId="74E8C9EF" w14:textId="5BD83224" w:rsidR="00A33810" w:rsidRDefault="00A33810" w:rsidP="00A33810">
      <w:pPr>
        <w:pStyle w:val="NoSpacing"/>
      </w:pPr>
      <w:r w:rsidRPr="00A33810">
        <w:t xml:space="preserve">Staff parking will be provided. </w:t>
      </w:r>
    </w:p>
    <w:p w14:paraId="0D67C48F" w14:textId="10086BEB" w:rsidR="007C60E2" w:rsidRDefault="00A33810" w:rsidP="00A33810">
      <w:pPr>
        <w:pStyle w:val="NoSpacing"/>
      </w:pPr>
      <w:r w:rsidRPr="00A33810">
        <w:t>ASIC Pass application process and provisions are supported by the company.</w:t>
      </w:r>
    </w:p>
    <w:p w14:paraId="1AD75EB8" w14:textId="77777777" w:rsidR="00A33810" w:rsidRDefault="00A33810" w:rsidP="00A33810">
      <w:pPr>
        <w:pStyle w:val="NoSpacing"/>
      </w:pPr>
    </w:p>
    <w:p w14:paraId="2A1BA643" w14:textId="2CAE4294" w:rsidR="00A33810" w:rsidRPr="00A33810" w:rsidRDefault="00A33810" w:rsidP="00A33810">
      <w:pPr>
        <w:pStyle w:val="NoSpacing"/>
        <w:rPr>
          <w:i/>
          <w:iCs/>
        </w:rPr>
      </w:pPr>
      <w:proofErr w:type="spellStart"/>
      <w:r w:rsidRPr="00A33810">
        <w:rPr>
          <w:i/>
          <w:iCs/>
        </w:rPr>
        <w:t>Trippas</w:t>
      </w:r>
      <w:proofErr w:type="spellEnd"/>
      <w:r w:rsidRPr="00A33810">
        <w:rPr>
          <w:i/>
          <w:iCs/>
        </w:rPr>
        <w:t xml:space="preserve"> White Group is an Equal Opportunity Employer and encourages Indigenous and First Nations Australians to apply.</w:t>
      </w:r>
    </w:p>
    <w:sectPr w:rsidR="00A33810" w:rsidRPr="00A33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6D5"/>
    <w:multiLevelType w:val="hybridMultilevel"/>
    <w:tmpl w:val="EB78F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006CC5"/>
    <w:multiLevelType w:val="hybridMultilevel"/>
    <w:tmpl w:val="FC68D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0365882">
    <w:abstractNumId w:val="0"/>
  </w:num>
  <w:num w:numId="2" w16cid:durableId="184582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10"/>
    <w:rsid w:val="00336B0F"/>
    <w:rsid w:val="007C60E2"/>
    <w:rsid w:val="00854047"/>
    <w:rsid w:val="00A33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79B8"/>
  <w15:chartTrackingRefBased/>
  <w15:docId w15:val="{74162081-EEF4-479E-8582-96C26906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810"/>
    <w:rPr>
      <w:rFonts w:eastAsiaTheme="majorEastAsia" w:cstheme="majorBidi"/>
      <w:color w:val="272727" w:themeColor="text1" w:themeTint="D8"/>
    </w:rPr>
  </w:style>
  <w:style w:type="paragraph" w:styleId="Title">
    <w:name w:val="Title"/>
    <w:basedOn w:val="Normal"/>
    <w:next w:val="Normal"/>
    <w:link w:val="TitleChar"/>
    <w:uiPriority w:val="10"/>
    <w:qFormat/>
    <w:rsid w:val="00A33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810"/>
    <w:pPr>
      <w:spacing w:before="160"/>
      <w:jc w:val="center"/>
    </w:pPr>
    <w:rPr>
      <w:i/>
      <w:iCs/>
      <w:color w:val="404040" w:themeColor="text1" w:themeTint="BF"/>
    </w:rPr>
  </w:style>
  <w:style w:type="character" w:customStyle="1" w:styleId="QuoteChar">
    <w:name w:val="Quote Char"/>
    <w:basedOn w:val="DefaultParagraphFont"/>
    <w:link w:val="Quote"/>
    <w:uiPriority w:val="29"/>
    <w:rsid w:val="00A33810"/>
    <w:rPr>
      <w:i/>
      <w:iCs/>
      <w:color w:val="404040" w:themeColor="text1" w:themeTint="BF"/>
    </w:rPr>
  </w:style>
  <w:style w:type="paragraph" w:styleId="ListParagraph">
    <w:name w:val="List Paragraph"/>
    <w:basedOn w:val="Normal"/>
    <w:uiPriority w:val="34"/>
    <w:qFormat/>
    <w:rsid w:val="00A33810"/>
    <w:pPr>
      <w:ind w:left="720"/>
      <w:contextualSpacing/>
    </w:pPr>
  </w:style>
  <w:style w:type="character" w:styleId="IntenseEmphasis">
    <w:name w:val="Intense Emphasis"/>
    <w:basedOn w:val="DefaultParagraphFont"/>
    <w:uiPriority w:val="21"/>
    <w:qFormat/>
    <w:rsid w:val="00A33810"/>
    <w:rPr>
      <w:i/>
      <w:iCs/>
      <w:color w:val="0F4761" w:themeColor="accent1" w:themeShade="BF"/>
    </w:rPr>
  </w:style>
  <w:style w:type="paragraph" w:styleId="IntenseQuote">
    <w:name w:val="Intense Quote"/>
    <w:basedOn w:val="Normal"/>
    <w:next w:val="Normal"/>
    <w:link w:val="IntenseQuoteChar"/>
    <w:uiPriority w:val="30"/>
    <w:qFormat/>
    <w:rsid w:val="00A33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810"/>
    <w:rPr>
      <w:i/>
      <w:iCs/>
      <w:color w:val="0F4761" w:themeColor="accent1" w:themeShade="BF"/>
    </w:rPr>
  </w:style>
  <w:style w:type="character" w:styleId="IntenseReference">
    <w:name w:val="Intense Reference"/>
    <w:basedOn w:val="DefaultParagraphFont"/>
    <w:uiPriority w:val="32"/>
    <w:qFormat/>
    <w:rsid w:val="00A33810"/>
    <w:rPr>
      <w:b/>
      <w:bCs/>
      <w:smallCaps/>
      <w:color w:val="0F4761" w:themeColor="accent1" w:themeShade="BF"/>
      <w:spacing w:val="5"/>
    </w:rPr>
  </w:style>
  <w:style w:type="paragraph" w:styleId="NoSpacing">
    <w:name w:val="No Spacing"/>
    <w:uiPriority w:val="1"/>
    <w:qFormat/>
    <w:rsid w:val="00A338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1820</Characters>
  <Application>Microsoft Office Word</Application>
  <DocSecurity>0</DocSecurity>
  <Lines>33</Lines>
  <Paragraphs>14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2026-04-14T00:39:00Z</dcterms:created>
  <dcterms:modified xsi:type="dcterms:W3CDTF">2026-04-14T00:47:00Z</dcterms:modified>
</cp:coreProperties>
</file>