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989B" w14:textId="77777777" w:rsidR="0063268E" w:rsidRPr="0063268E" w:rsidRDefault="0063268E" w:rsidP="0063268E">
      <w:pPr>
        <w:pStyle w:val="NoSpacing"/>
        <w:rPr>
          <w:b/>
          <w:bCs/>
          <w:sz w:val="22"/>
          <w:szCs w:val="22"/>
          <w:u w:val="single"/>
        </w:rPr>
      </w:pPr>
      <w:r w:rsidRPr="0063268E">
        <w:rPr>
          <w:b/>
          <w:bCs/>
          <w:sz w:val="22"/>
          <w:szCs w:val="22"/>
          <w:u w:val="single"/>
        </w:rPr>
        <w:t>F&amp;B Superstar | Canberra Grammar School</w:t>
      </w:r>
    </w:p>
    <w:p w14:paraId="140B2CE8" w14:textId="77777777" w:rsidR="0063268E" w:rsidRPr="0063268E" w:rsidRDefault="0063268E" w:rsidP="0063268E">
      <w:pPr>
        <w:pStyle w:val="NoSpacing"/>
        <w:rPr>
          <w:sz w:val="22"/>
          <w:szCs w:val="22"/>
        </w:rPr>
      </w:pPr>
      <w:r w:rsidRPr="0063268E">
        <w:rPr>
          <w:rFonts w:ascii="Tahoma" w:hAnsi="Tahoma" w:cs="Tahoma"/>
          <w:sz w:val="22"/>
          <w:szCs w:val="22"/>
        </w:rPr>
        <w:t>﻿</w:t>
      </w:r>
    </w:p>
    <w:p w14:paraId="0BC67569" w14:textId="77777777" w:rsidR="0063268E" w:rsidRPr="0063268E" w:rsidRDefault="0063268E" w:rsidP="0063268E">
      <w:pPr>
        <w:pStyle w:val="NoSpacing"/>
        <w:rPr>
          <w:sz w:val="22"/>
          <w:szCs w:val="22"/>
        </w:rPr>
      </w:pPr>
      <w:proofErr w:type="spellStart"/>
      <w:r w:rsidRPr="0063268E">
        <w:rPr>
          <w:sz w:val="22"/>
          <w:szCs w:val="22"/>
        </w:rPr>
        <w:t>Trippas</w:t>
      </w:r>
      <w:proofErr w:type="spellEnd"/>
      <w:r w:rsidRPr="0063268E">
        <w:rPr>
          <w:sz w:val="22"/>
          <w:szCs w:val="22"/>
        </w:rPr>
        <w:t xml:space="preserve"> White Group is a leading hospitality company, which operates from premium locations including the Sydney Opera House, Centennial Parklands, Sydney Tower, Taronga Zoo, Australian War Memorial and various corporate settings and schools across Australia. We take great care that our services meet the status and expectations of these prominent, iconic landmarks. Working for </w:t>
      </w:r>
      <w:proofErr w:type="spellStart"/>
      <w:r w:rsidRPr="0063268E">
        <w:rPr>
          <w:sz w:val="22"/>
          <w:szCs w:val="22"/>
        </w:rPr>
        <w:t>Trippas</w:t>
      </w:r>
      <w:proofErr w:type="spellEnd"/>
      <w:r w:rsidRPr="0063268E">
        <w:rPr>
          <w:sz w:val="22"/>
          <w:szCs w:val="22"/>
        </w:rPr>
        <w:t xml:space="preserve"> White Group not only means experience at one premium venue but opens endless possibilities to a vast array of food concepts across Australia.</w:t>
      </w:r>
    </w:p>
    <w:p w14:paraId="5792E84D" w14:textId="77777777" w:rsidR="0063268E" w:rsidRPr="0063268E" w:rsidRDefault="0063268E" w:rsidP="0063268E">
      <w:pPr>
        <w:pStyle w:val="NoSpacing"/>
        <w:rPr>
          <w:sz w:val="22"/>
          <w:szCs w:val="22"/>
        </w:rPr>
      </w:pPr>
      <w:r w:rsidRPr="0063268E">
        <w:rPr>
          <w:sz w:val="22"/>
          <w:szCs w:val="22"/>
        </w:rPr>
        <w:t>We are seeking enthusiastic F&amp;B Attendants who are looking to be part of an expanding team at one of our prestigious sites, the Canberra Grammar School (CGS), Redhill ACT. Grow with us!</w:t>
      </w:r>
    </w:p>
    <w:p w14:paraId="39E6C3CA" w14:textId="77777777" w:rsidR="0063268E" w:rsidRPr="0063268E" w:rsidRDefault="0063268E" w:rsidP="0063268E">
      <w:pPr>
        <w:pStyle w:val="NoSpacing"/>
        <w:rPr>
          <w:sz w:val="22"/>
          <w:szCs w:val="22"/>
        </w:rPr>
      </w:pPr>
      <w:r w:rsidRPr="0063268E">
        <w:rPr>
          <w:sz w:val="22"/>
          <w:szCs w:val="22"/>
        </w:rPr>
        <w:t>School Holidays off!</w:t>
      </w:r>
    </w:p>
    <w:p w14:paraId="64F1F2D9" w14:textId="77777777" w:rsidR="0063268E" w:rsidRPr="0063268E" w:rsidRDefault="0063268E" w:rsidP="0063268E">
      <w:pPr>
        <w:pStyle w:val="NoSpacing"/>
        <w:rPr>
          <w:sz w:val="22"/>
          <w:szCs w:val="22"/>
        </w:rPr>
      </w:pPr>
      <w:r w:rsidRPr="0063268E">
        <w:rPr>
          <w:sz w:val="22"/>
          <w:szCs w:val="22"/>
        </w:rPr>
        <w:t>We currently have fantastic opportunities for F&amp;B Attendants who are passionate about food and service and willing to assist the service team and function catering site. Your mission in this role is to deliver top quality, contemporary and consistent food in a timely manner. Reporting to the Site Manager.</w:t>
      </w:r>
    </w:p>
    <w:p w14:paraId="30FE6033" w14:textId="77777777" w:rsidR="0063268E" w:rsidRPr="0063268E" w:rsidRDefault="0063268E" w:rsidP="0063268E">
      <w:pPr>
        <w:pStyle w:val="NoSpacing"/>
        <w:rPr>
          <w:sz w:val="22"/>
          <w:szCs w:val="22"/>
        </w:rPr>
      </w:pPr>
      <w:r w:rsidRPr="0063268E">
        <w:rPr>
          <w:sz w:val="22"/>
          <w:szCs w:val="22"/>
        </w:rPr>
        <w:t>These are casual positions operating in a dynamic service environment. As such operational conditions and client demands will dictate hours of work, however shifts are available Monday to Friday with school holidays off. Stand down during school holiday periods apply.</w:t>
      </w:r>
    </w:p>
    <w:p w14:paraId="22012377" w14:textId="77777777" w:rsidR="0063268E" w:rsidRPr="0063268E" w:rsidRDefault="0063268E" w:rsidP="0063268E">
      <w:pPr>
        <w:pStyle w:val="NoSpacing"/>
        <w:rPr>
          <w:sz w:val="22"/>
          <w:szCs w:val="22"/>
        </w:rPr>
      </w:pPr>
    </w:p>
    <w:p w14:paraId="29BD578D" w14:textId="77777777" w:rsidR="0063268E" w:rsidRPr="0063268E" w:rsidRDefault="0063268E" w:rsidP="0063268E">
      <w:pPr>
        <w:pStyle w:val="NoSpacing"/>
        <w:rPr>
          <w:sz w:val="22"/>
          <w:szCs w:val="22"/>
        </w:rPr>
      </w:pPr>
      <w:r w:rsidRPr="0063268E">
        <w:rPr>
          <w:sz w:val="22"/>
          <w:szCs w:val="22"/>
        </w:rPr>
        <w:t>Some evening hours are available for events catering.</w:t>
      </w:r>
    </w:p>
    <w:p w14:paraId="5FD47996" w14:textId="77777777" w:rsidR="0063268E" w:rsidRPr="0063268E" w:rsidRDefault="0063268E" w:rsidP="0063268E">
      <w:pPr>
        <w:pStyle w:val="NoSpacing"/>
        <w:rPr>
          <w:sz w:val="22"/>
          <w:szCs w:val="22"/>
        </w:rPr>
      </w:pPr>
      <w:r w:rsidRPr="0063268E">
        <w:rPr>
          <w:rFonts w:ascii="Tahoma" w:hAnsi="Tahoma" w:cs="Tahoma"/>
          <w:sz w:val="22"/>
          <w:szCs w:val="22"/>
        </w:rPr>
        <w:t>﻿</w:t>
      </w:r>
    </w:p>
    <w:p w14:paraId="1BF300FD" w14:textId="55BCC1B9" w:rsidR="0063268E" w:rsidRPr="0063268E" w:rsidRDefault="0063268E" w:rsidP="0063268E">
      <w:pPr>
        <w:pStyle w:val="NoSpacing"/>
        <w:rPr>
          <w:sz w:val="22"/>
          <w:szCs w:val="22"/>
        </w:rPr>
      </w:pPr>
      <w:r w:rsidRPr="0063268E">
        <w:rPr>
          <w:sz w:val="22"/>
          <w:szCs w:val="22"/>
        </w:rPr>
        <w:t>You will be responsible for:</w:t>
      </w:r>
    </w:p>
    <w:p w14:paraId="54799CEF" w14:textId="77777777" w:rsidR="0063268E" w:rsidRPr="0063268E" w:rsidRDefault="0063268E" w:rsidP="0063268E">
      <w:pPr>
        <w:pStyle w:val="NoSpacing"/>
        <w:numPr>
          <w:ilvl w:val="0"/>
          <w:numId w:val="8"/>
        </w:numPr>
        <w:rPr>
          <w:sz w:val="22"/>
          <w:szCs w:val="22"/>
        </w:rPr>
      </w:pPr>
      <w:r w:rsidRPr="0063268E">
        <w:rPr>
          <w:sz w:val="22"/>
          <w:szCs w:val="22"/>
        </w:rPr>
        <w:t>Functions- wait service preferable but not essential.</w:t>
      </w:r>
    </w:p>
    <w:p w14:paraId="58867169" w14:textId="77777777" w:rsidR="0063268E" w:rsidRPr="0063268E" w:rsidRDefault="0063268E" w:rsidP="0063268E">
      <w:pPr>
        <w:pStyle w:val="NoSpacing"/>
        <w:numPr>
          <w:ilvl w:val="0"/>
          <w:numId w:val="8"/>
        </w:numPr>
        <w:rPr>
          <w:sz w:val="22"/>
          <w:szCs w:val="22"/>
        </w:rPr>
      </w:pPr>
      <w:r w:rsidRPr="0063268E">
        <w:rPr>
          <w:sz w:val="22"/>
          <w:szCs w:val="22"/>
        </w:rPr>
        <w:t>Previous experience working with students preferable.</w:t>
      </w:r>
    </w:p>
    <w:p w14:paraId="38B9BB43" w14:textId="77777777" w:rsidR="0063268E" w:rsidRPr="0063268E" w:rsidRDefault="0063268E" w:rsidP="0063268E">
      <w:pPr>
        <w:pStyle w:val="NoSpacing"/>
        <w:numPr>
          <w:ilvl w:val="0"/>
          <w:numId w:val="8"/>
        </w:numPr>
        <w:rPr>
          <w:sz w:val="22"/>
          <w:szCs w:val="22"/>
        </w:rPr>
      </w:pPr>
      <w:r w:rsidRPr="0063268E">
        <w:rPr>
          <w:sz w:val="22"/>
          <w:szCs w:val="22"/>
        </w:rPr>
        <w:t>Solid interpersonal skills</w:t>
      </w:r>
    </w:p>
    <w:p w14:paraId="4851C551" w14:textId="77777777" w:rsidR="0063268E" w:rsidRPr="0063268E" w:rsidRDefault="0063268E" w:rsidP="0063268E">
      <w:pPr>
        <w:pStyle w:val="NoSpacing"/>
        <w:numPr>
          <w:ilvl w:val="0"/>
          <w:numId w:val="8"/>
        </w:numPr>
        <w:rPr>
          <w:sz w:val="22"/>
          <w:szCs w:val="22"/>
        </w:rPr>
      </w:pPr>
      <w:r w:rsidRPr="0063268E">
        <w:rPr>
          <w:sz w:val="22"/>
          <w:szCs w:val="22"/>
        </w:rPr>
        <w:t>Knowledge of /qualifications in food safety</w:t>
      </w:r>
    </w:p>
    <w:p w14:paraId="040B9550" w14:textId="77777777" w:rsidR="0063268E" w:rsidRPr="0063268E" w:rsidRDefault="0063268E" w:rsidP="0063268E">
      <w:pPr>
        <w:pStyle w:val="NoSpacing"/>
        <w:numPr>
          <w:ilvl w:val="0"/>
          <w:numId w:val="8"/>
        </w:numPr>
        <w:rPr>
          <w:sz w:val="22"/>
          <w:szCs w:val="22"/>
        </w:rPr>
      </w:pPr>
      <w:r w:rsidRPr="0063268E">
        <w:rPr>
          <w:sz w:val="22"/>
          <w:szCs w:val="22"/>
        </w:rPr>
        <w:t>Impeccable grooming standards</w:t>
      </w:r>
    </w:p>
    <w:p w14:paraId="4B6BCC38" w14:textId="77777777" w:rsidR="0063268E" w:rsidRPr="0063268E" w:rsidRDefault="0063268E" w:rsidP="0063268E">
      <w:pPr>
        <w:pStyle w:val="NoSpacing"/>
        <w:numPr>
          <w:ilvl w:val="0"/>
          <w:numId w:val="8"/>
        </w:numPr>
        <w:rPr>
          <w:sz w:val="22"/>
          <w:szCs w:val="22"/>
        </w:rPr>
      </w:pPr>
      <w:r w:rsidRPr="0063268E">
        <w:rPr>
          <w:sz w:val="22"/>
          <w:szCs w:val="22"/>
        </w:rPr>
        <w:t>The ability to work in a fast-paced environment (Café/ restaurant environment desirable)</w:t>
      </w:r>
    </w:p>
    <w:p w14:paraId="018655FE" w14:textId="77777777" w:rsidR="0063268E" w:rsidRPr="0063268E" w:rsidRDefault="0063268E" w:rsidP="0063268E">
      <w:pPr>
        <w:pStyle w:val="NoSpacing"/>
        <w:numPr>
          <w:ilvl w:val="0"/>
          <w:numId w:val="8"/>
        </w:numPr>
        <w:rPr>
          <w:sz w:val="22"/>
          <w:szCs w:val="22"/>
        </w:rPr>
      </w:pPr>
      <w:r w:rsidRPr="0063268E">
        <w:rPr>
          <w:sz w:val="22"/>
          <w:szCs w:val="22"/>
        </w:rPr>
        <w:t>Delivering high quality food and service of food items for the site whilst following food safety standards, policies, and procedures.</w:t>
      </w:r>
    </w:p>
    <w:p w14:paraId="199D95FE" w14:textId="77777777" w:rsidR="0063268E" w:rsidRPr="0063268E" w:rsidRDefault="0063268E" w:rsidP="0063268E">
      <w:pPr>
        <w:pStyle w:val="NoSpacing"/>
        <w:numPr>
          <w:ilvl w:val="0"/>
          <w:numId w:val="8"/>
        </w:numPr>
        <w:rPr>
          <w:sz w:val="22"/>
          <w:szCs w:val="22"/>
        </w:rPr>
      </w:pPr>
      <w:r w:rsidRPr="0063268E">
        <w:rPr>
          <w:sz w:val="22"/>
          <w:szCs w:val="22"/>
        </w:rPr>
        <w:t>Basic food preparation whilst adhering to food presentation standards.</w:t>
      </w:r>
    </w:p>
    <w:p w14:paraId="4D8FE4E6" w14:textId="77777777" w:rsidR="0063268E" w:rsidRPr="0063268E" w:rsidRDefault="0063268E" w:rsidP="0063268E">
      <w:pPr>
        <w:pStyle w:val="NoSpacing"/>
        <w:numPr>
          <w:ilvl w:val="0"/>
          <w:numId w:val="8"/>
        </w:numPr>
        <w:rPr>
          <w:sz w:val="22"/>
          <w:szCs w:val="22"/>
        </w:rPr>
      </w:pPr>
      <w:r w:rsidRPr="0063268E">
        <w:rPr>
          <w:sz w:val="22"/>
          <w:szCs w:val="22"/>
        </w:rPr>
        <w:t>General cleaning and dishwashing.</w:t>
      </w:r>
    </w:p>
    <w:p w14:paraId="244D36AB" w14:textId="77777777" w:rsidR="0063268E" w:rsidRPr="0063268E" w:rsidRDefault="0063268E" w:rsidP="0063268E">
      <w:pPr>
        <w:pStyle w:val="NoSpacing"/>
        <w:numPr>
          <w:ilvl w:val="0"/>
          <w:numId w:val="8"/>
        </w:numPr>
        <w:rPr>
          <w:sz w:val="22"/>
          <w:szCs w:val="22"/>
        </w:rPr>
      </w:pPr>
      <w:r w:rsidRPr="0063268E">
        <w:rPr>
          <w:sz w:val="22"/>
          <w:szCs w:val="22"/>
        </w:rPr>
        <w:t>Maintaining clean, safe, and hygienic work practices.</w:t>
      </w:r>
    </w:p>
    <w:p w14:paraId="4136F784" w14:textId="77777777" w:rsidR="0063268E" w:rsidRPr="0063268E" w:rsidRDefault="0063268E" w:rsidP="0063268E">
      <w:pPr>
        <w:pStyle w:val="NoSpacing"/>
        <w:numPr>
          <w:ilvl w:val="0"/>
          <w:numId w:val="8"/>
        </w:numPr>
        <w:rPr>
          <w:sz w:val="22"/>
          <w:szCs w:val="22"/>
        </w:rPr>
      </w:pPr>
      <w:r w:rsidRPr="0063268E">
        <w:rPr>
          <w:sz w:val="22"/>
          <w:szCs w:val="22"/>
        </w:rPr>
        <w:t>Operating POS System.</w:t>
      </w:r>
    </w:p>
    <w:p w14:paraId="74C26209" w14:textId="77777777" w:rsidR="0063268E" w:rsidRPr="0063268E" w:rsidRDefault="0063268E" w:rsidP="0063268E">
      <w:pPr>
        <w:pStyle w:val="NoSpacing"/>
        <w:numPr>
          <w:ilvl w:val="0"/>
          <w:numId w:val="8"/>
        </w:numPr>
        <w:rPr>
          <w:sz w:val="22"/>
          <w:szCs w:val="22"/>
        </w:rPr>
      </w:pPr>
      <w:r w:rsidRPr="0063268E">
        <w:rPr>
          <w:sz w:val="22"/>
          <w:szCs w:val="22"/>
        </w:rPr>
        <w:t>Coffee making.</w:t>
      </w:r>
    </w:p>
    <w:p w14:paraId="6037E05D" w14:textId="77777777" w:rsidR="0063268E" w:rsidRPr="0063268E" w:rsidRDefault="0063268E" w:rsidP="0063268E">
      <w:pPr>
        <w:pStyle w:val="NoSpacing"/>
        <w:numPr>
          <w:ilvl w:val="0"/>
          <w:numId w:val="8"/>
        </w:numPr>
        <w:rPr>
          <w:sz w:val="22"/>
          <w:szCs w:val="22"/>
        </w:rPr>
      </w:pPr>
      <w:r w:rsidRPr="0063268E">
        <w:rPr>
          <w:sz w:val="22"/>
          <w:szCs w:val="22"/>
        </w:rPr>
        <w:t>Assisting event operations on site.</w:t>
      </w:r>
    </w:p>
    <w:p w14:paraId="5AA73B9B" w14:textId="77777777" w:rsidR="0063268E" w:rsidRPr="0063268E" w:rsidRDefault="0063268E" w:rsidP="0063268E">
      <w:pPr>
        <w:pStyle w:val="NoSpacing"/>
        <w:rPr>
          <w:sz w:val="22"/>
          <w:szCs w:val="22"/>
        </w:rPr>
      </w:pPr>
      <w:r w:rsidRPr="0063268E">
        <w:rPr>
          <w:sz w:val="22"/>
          <w:szCs w:val="22"/>
        </w:rPr>
        <w:t> </w:t>
      </w:r>
    </w:p>
    <w:p w14:paraId="5CA691C2" w14:textId="77777777" w:rsidR="0063268E" w:rsidRPr="0063268E" w:rsidRDefault="0063268E" w:rsidP="0063268E">
      <w:pPr>
        <w:pStyle w:val="NoSpacing"/>
        <w:rPr>
          <w:sz w:val="22"/>
          <w:szCs w:val="22"/>
        </w:rPr>
      </w:pPr>
      <w:r w:rsidRPr="0063268E">
        <w:rPr>
          <w:rFonts w:ascii="Tahoma" w:hAnsi="Tahoma" w:cs="Tahoma"/>
          <w:sz w:val="22"/>
          <w:szCs w:val="22"/>
        </w:rPr>
        <w:t>﻿</w:t>
      </w:r>
    </w:p>
    <w:p w14:paraId="1A613C64" w14:textId="2BF20FA4" w:rsidR="0063268E" w:rsidRPr="0063268E" w:rsidRDefault="0063268E" w:rsidP="0063268E">
      <w:pPr>
        <w:pStyle w:val="NoSpacing"/>
        <w:rPr>
          <w:sz w:val="22"/>
          <w:szCs w:val="22"/>
        </w:rPr>
      </w:pPr>
      <w:r w:rsidRPr="0063268E">
        <w:rPr>
          <w:sz w:val="22"/>
          <w:szCs w:val="22"/>
        </w:rPr>
        <w:t>About You:</w:t>
      </w:r>
    </w:p>
    <w:p w14:paraId="1F5692E2" w14:textId="77777777" w:rsidR="0063268E" w:rsidRPr="0063268E" w:rsidRDefault="0063268E" w:rsidP="0063268E">
      <w:pPr>
        <w:pStyle w:val="NoSpacing"/>
        <w:numPr>
          <w:ilvl w:val="0"/>
          <w:numId w:val="9"/>
        </w:numPr>
        <w:rPr>
          <w:sz w:val="22"/>
          <w:szCs w:val="22"/>
        </w:rPr>
      </w:pPr>
      <w:r w:rsidRPr="0063268E">
        <w:rPr>
          <w:sz w:val="22"/>
          <w:szCs w:val="22"/>
        </w:rPr>
        <w:t>A passion for great food!</w:t>
      </w:r>
    </w:p>
    <w:p w14:paraId="574DB7AD" w14:textId="77777777" w:rsidR="0063268E" w:rsidRPr="0063268E" w:rsidRDefault="0063268E" w:rsidP="0063268E">
      <w:pPr>
        <w:pStyle w:val="NoSpacing"/>
        <w:numPr>
          <w:ilvl w:val="0"/>
          <w:numId w:val="9"/>
        </w:numPr>
        <w:rPr>
          <w:sz w:val="22"/>
          <w:szCs w:val="22"/>
        </w:rPr>
      </w:pPr>
      <w:r w:rsidRPr="0063268E">
        <w:rPr>
          <w:sz w:val="22"/>
          <w:szCs w:val="22"/>
        </w:rPr>
        <w:t>An understanding of WH&amp;S and Food Safety practices.</w:t>
      </w:r>
    </w:p>
    <w:p w14:paraId="5B8C3DF0" w14:textId="77777777" w:rsidR="0063268E" w:rsidRPr="0063268E" w:rsidRDefault="0063268E" w:rsidP="0063268E">
      <w:pPr>
        <w:pStyle w:val="NoSpacing"/>
        <w:numPr>
          <w:ilvl w:val="0"/>
          <w:numId w:val="9"/>
        </w:numPr>
        <w:rPr>
          <w:sz w:val="22"/>
          <w:szCs w:val="22"/>
        </w:rPr>
      </w:pPr>
      <w:r w:rsidRPr="0063268E">
        <w:rPr>
          <w:sz w:val="22"/>
          <w:szCs w:val="22"/>
        </w:rPr>
        <w:t>Strong interpersonal skills.</w:t>
      </w:r>
    </w:p>
    <w:p w14:paraId="2E311514" w14:textId="77777777" w:rsidR="0063268E" w:rsidRPr="0063268E" w:rsidRDefault="0063268E" w:rsidP="0063268E">
      <w:pPr>
        <w:pStyle w:val="NoSpacing"/>
        <w:numPr>
          <w:ilvl w:val="0"/>
          <w:numId w:val="9"/>
        </w:numPr>
        <w:rPr>
          <w:sz w:val="22"/>
          <w:szCs w:val="22"/>
        </w:rPr>
      </w:pPr>
      <w:r w:rsidRPr="0063268E">
        <w:rPr>
          <w:sz w:val="22"/>
          <w:szCs w:val="22"/>
        </w:rPr>
        <w:t>Ability to multitask and work in a fast paced, dynamic work environment.</w:t>
      </w:r>
    </w:p>
    <w:p w14:paraId="2C026188" w14:textId="77777777" w:rsidR="0063268E" w:rsidRPr="0063268E" w:rsidRDefault="0063268E" w:rsidP="0063268E">
      <w:pPr>
        <w:pStyle w:val="NoSpacing"/>
        <w:numPr>
          <w:ilvl w:val="0"/>
          <w:numId w:val="9"/>
        </w:numPr>
        <w:rPr>
          <w:sz w:val="22"/>
          <w:szCs w:val="22"/>
        </w:rPr>
      </w:pPr>
      <w:r w:rsidRPr="0063268E">
        <w:rPr>
          <w:sz w:val="22"/>
          <w:szCs w:val="22"/>
        </w:rPr>
        <w:t>Ability to work within a team environment.</w:t>
      </w:r>
    </w:p>
    <w:p w14:paraId="726459E6" w14:textId="77777777" w:rsidR="0063268E" w:rsidRPr="0063268E" w:rsidRDefault="0063268E" w:rsidP="0063268E">
      <w:pPr>
        <w:pStyle w:val="NoSpacing"/>
        <w:numPr>
          <w:ilvl w:val="0"/>
          <w:numId w:val="9"/>
        </w:numPr>
        <w:rPr>
          <w:sz w:val="22"/>
          <w:szCs w:val="22"/>
        </w:rPr>
      </w:pPr>
      <w:r w:rsidRPr="0063268E">
        <w:rPr>
          <w:sz w:val="22"/>
          <w:szCs w:val="22"/>
        </w:rPr>
        <w:t>Must be able to work during weekdays.</w:t>
      </w:r>
    </w:p>
    <w:p w14:paraId="0F5BC7FA" w14:textId="3B9DDCCA" w:rsidR="0063268E" w:rsidRPr="0063268E" w:rsidRDefault="0063268E" w:rsidP="0063268E">
      <w:pPr>
        <w:pStyle w:val="NoSpacing"/>
        <w:rPr>
          <w:sz w:val="22"/>
          <w:szCs w:val="22"/>
        </w:rPr>
      </w:pPr>
      <w:r w:rsidRPr="0063268E">
        <w:rPr>
          <w:sz w:val="22"/>
          <w:szCs w:val="22"/>
        </w:rPr>
        <w:t> </w:t>
      </w:r>
    </w:p>
    <w:p w14:paraId="74DDCF5C" w14:textId="66B6D6D0" w:rsidR="0063268E" w:rsidRPr="0063268E" w:rsidRDefault="0063268E" w:rsidP="0063268E">
      <w:pPr>
        <w:pStyle w:val="NoSpacing"/>
        <w:rPr>
          <w:sz w:val="22"/>
          <w:szCs w:val="22"/>
        </w:rPr>
      </w:pPr>
      <w:r w:rsidRPr="0063268E">
        <w:rPr>
          <w:sz w:val="22"/>
          <w:szCs w:val="22"/>
        </w:rPr>
        <w:t>Benefits and Culture</w:t>
      </w:r>
    </w:p>
    <w:p w14:paraId="7C68EC5D" w14:textId="77777777" w:rsidR="0063268E" w:rsidRPr="0063268E" w:rsidRDefault="0063268E" w:rsidP="0063268E">
      <w:pPr>
        <w:pStyle w:val="NoSpacing"/>
        <w:numPr>
          <w:ilvl w:val="0"/>
          <w:numId w:val="7"/>
        </w:numPr>
        <w:rPr>
          <w:sz w:val="22"/>
          <w:szCs w:val="22"/>
        </w:rPr>
      </w:pPr>
      <w:r w:rsidRPr="0063268E">
        <w:rPr>
          <w:sz w:val="22"/>
          <w:szCs w:val="22"/>
        </w:rPr>
        <w:t>Supportive and inclusive culture</w:t>
      </w:r>
    </w:p>
    <w:p w14:paraId="60409402" w14:textId="77777777" w:rsidR="0063268E" w:rsidRPr="0063268E" w:rsidRDefault="0063268E" w:rsidP="0063268E">
      <w:pPr>
        <w:pStyle w:val="NoSpacing"/>
        <w:numPr>
          <w:ilvl w:val="0"/>
          <w:numId w:val="7"/>
        </w:numPr>
        <w:rPr>
          <w:sz w:val="22"/>
          <w:szCs w:val="22"/>
        </w:rPr>
      </w:pPr>
      <w:r w:rsidRPr="0063268E">
        <w:rPr>
          <w:sz w:val="22"/>
          <w:szCs w:val="22"/>
        </w:rPr>
        <w:t>A professional and safe working environment</w:t>
      </w:r>
    </w:p>
    <w:p w14:paraId="287B040B" w14:textId="77777777" w:rsidR="0063268E" w:rsidRPr="0063268E" w:rsidRDefault="0063268E" w:rsidP="0063268E">
      <w:pPr>
        <w:pStyle w:val="NoSpacing"/>
        <w:numPr>
          <w:ilvl w:val="0"/>
          <w:numId w:val="7"/>
        </w:numPr>
        <w:rPr>
          <w:sz w:val="22"/>
          <w:szCs w:val="22"/>
        </w:rPr>
      </w:pPr>
      <w:r w:rsidRPr="0063268E">
        <w:rPr>
          <w:sz w:val="22"/>
          <w:szCs w:val="22"/>
        </w:rPr>
        <w:t>Good employee benefits and entitlements</w:t>
      </w:r>
    </w:p>
    <w:p w14:paraId="2A37688C" w14:textId="322BF86A" w:rsidR="0063268E" w:rsidRDefault="0063268E" w:rsidP="0063268E">
      <w:pPr>
        <w:pStyle w:val="NoSpacing"/>
        <w:rPr>
          <w:sz w:val="22"/>
          <w:szCs w:val="22"/>
        </w:rPr>
      </w:pPr>
      <w:r w:rsidRPr="0063268E">
        <w:rPr>
          <w:sz w:val="22"/>
          <w:szCs w:val="22"/>
        </w:rPr>
        <w:lastRenderedPageBreak/>
        <w:t> </w:t>
      </w:r>
      <w:proofErr w:type="spellStart"/>
      <w:r w:rsidRPr="0063268E">
        <w:rPr>
          <w:sz w:val="22"/>
          <w:szCs w:val="22"/>
        </w:rPr>
        <w:t>Trippas</w:t>
      </w:r>
      <w:proofErr w:type="spellEnd"/>
      <w:r w:rsidRPr="0063268E">
        <w:rPr>
          <w:sz w:val="22"/>
          <w:szCs w:val="22"/>
        </w:rPr>
        <w:t xml:space="preserve"> White Group can offer you the support of a hard working committed team, the opportunity to make your mark and career development opportunities as diverse as the specialised services we provide for our customers.</w:t>
      </w:r>
    </w:p>
    <w:p w14:paraId="2088E6B4" w14:textId="77777777" w:rsidR="0063268E" w:rsidRPr="0063268E" w:rsidRDefault="0063268E" w:rsidP="0063268E">
      <w:pPr>
        <w:pStyle w:val="NoSpacing"/>
        <w:rPr>
          <w:sz w:val="22"/>
          <w:szCs w:val="22"/>
        </w:rPr>
      </w:pPr>
    </w:p>
    <w:p w14:paraId="2AB29D60" w14:textId="77777777" w:rsidR="0063268E" w:rsidRDefault="0063268E" w:rsidP="0063268E">
      <w:pPr>
        <w:pStyle w:val="NoSpacing"/>
        <w:rPr>
          <w:sz w:val="22"/>
          <w:szCs w:val="22"/>
        </w:rPr>
      </w:pPr>
      <w:r w:rsidRPr="0063268E">
        <w:rPr>
          <w:sz w:val="22"/>
          <w:szCs w:val="22"/>
        </w:rPr>
        <w:t>Apply now by clicking the ‘apply’ button below.</w:t>
      </w:r>
    </w:p>
    <w:p w14:paraId="0DCC2E43" w14:textId="77777777" w:rsidR="0063268E" w:rsidRPr="0063268E" w:rsidRDefault="0063268E" w:rsidP="0063268E">
      <w:pPr>
        <w:pStyle w:val="NoSpacing"/>
        <w:rPr>
          <w:sz w:val="22"/>
          <w:szCs w:val="22"/>
        </w:rPr>
      </w:pPr>
    </w:p>
    <w:p w14:paraId="214C2F8A" w14:textId="77777777" w:rsidR="0063268E" w:rsidRDefault="0063268E" w:rsidP="0063268E">
      <w:pPr>
        <w:pStyle w:val="NoSpacing"/>
        <w:rPr>
          <w:sz w:val="22"/>
          <w:szCs w:val="22"/>
        </w:rPr>
      </w:pPr>
      <w:r w:rsidRPr="0063268E">
        <w:rPr>
          <w:sz w:val="22"/>
          <w:szCs w:val="22"/>
        </w:rPr>
        <w:t>Please note: A valid Working with Vulnerable People (WWVP) Check &amp; a valid Responsible Service of Alcohol (RSA) Certificate is a prerequisite for this role.</w:t>
      </w:r>
    </w:p>
    <w:p w14:paraId="39A2F500" w14:textId="77777777" w:rsidR="0063268E" w:rsidRPr="0063268E" w:rsidRDefault="0063268E" w:rsidP="0063268E">
      <w:pPr>
        <w:pStyle w:val="NoSpacing"/>
        <w:rPr>
          <w:sz w:val="22"/>
          <w:szCs w:val="22"/>
        </w:rPr>
      </w:pPr>
    </w:p>
    <w:p w14:paraId="02C87570" w14:textId="77777777" w:rsidR="0063268E" w:rsidRPr="0063268E" w:rsidRDefault="0063268E" w:rsidP="0063268E">
      <w:pPr>
        <w:pStyle w:val="NoSpacing"/>
        <w:rPr>
          <w:sz w:val="22"/>
          <w:szCs w:val="22"/>
        </w:rPr>
      </w:pPr>
      <w:proofErr w:type="spellStart"/>
      <w:r w:rsidRPr="0063268E">
        <w:rPr>
          <w:sz w:val="22"/>
          <w:szCs w:val="22"/>
        </w:rPr>
        <w:t>Trippas</w:t>
      </w:r>
      <w:proofErr w:type="spellEnd"/>
      <w:r w:rsidRPr="0063268E">
        <w:rPr>
          <w:sz w:val="22"/>
          <w:szCs w:val="22"/>
        </w:rPr>
        <w:t xml:space="preserve"> White Group is committed to achieving a diverse workforce and strongly encourage applications from Aboriginal and Torres Strait Islander people.</w:t>
      </w:r>
    </w:p>
    <w:p w14:paraId="544AA218" w14:textId="77777777" w:rsidR="007C60E2" w:rsidRPr="0063268E" w:rsidRDefault="007C60E2">
      <w:pPr>
        <w:rPr>
          <w:sz w:val="22"/>
          <w:szCs w:val="22"/>
        </w:rPr>
      </w:pPr>
    </w:p>
    <w:sectPr w:rsidR="007C60E2" w:rsidRPr="00632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45A"/>
    <w:multiLevelType w:val="multilevel"/>
    <w:tmpl w:val="DD34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53CC8"/>
    <w:multiLevelType w:val="multilevel"/>
    <w:tmpl w:val="F2EC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4F2642"/>
    <w:multiLevelType w:val="multilevel"/>
    <w:tmpl w:val="F484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0A7745"/>
    <w:multiLevelType w:val="multilevel"/>
    <w:tmpl w:val="AC10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AA03E1"/>
    <w:multiLevelType w:val="multilevel"/>
    <w:tmpl w:val="F538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7C6631"/>
    <w:multiLevelType w:val="hybridMultilevel"/>
    <w:tmpl w:val="413AA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37666C"/>
    <w:multiLevelType w:val="multilevel"/>
    <w:tmpl w:val="30DE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493F0C"/>
    <w:multiLevelType w:val="hybridMultilevel"/>
    <w:tmpl w:val="CEB22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2167C4"/>
    <w:multiLevelType w:val="hybridMultilevel"/>
    <w:tmpl w:val="0D80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0288887">
    <w:abstractNumId w:val="4"/>
  </w:num>
  <w:num w:numId="2" w16cid:durableId="2026398947">
    <w:abstractNumId w:val="6"/>
  </w:num>
  <w:num w:numId="3" w16cid:durableId="1693141750">
    <w:abstractNumId w:val="2"/>
  </w:num>
  <w:num w:numId="4" w16cid:durableId="2126192126">
    <w:abstractNumId w:val="1"/>
  </w:num>
  <w:num w:numId="5" w16cid:durableId="1517112438">
    <w:abstractNumId w:val="3"/>
  </w:num>
  <w:num w:numId="6" w16cid:durableId="1731615860">
    <w:abstractNumId w:val="0"/>
  </w:num>
  <w:num w:numId="7" w16cid:durableId="1686787260">
    <w:abstractNumId w:val="8"/>
  </w:num>
  <w:num w:numId="8" w16cid:durableId="1199901278">
    <w:abstractNumId w:val="7"/>
  </w:num>
  <w:num w:numId="9" w16cid:durableId="1411585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8E"/>
    <w:rsid w:val="0063268E"/>
    <w:rsid w:val="007C60E2"/>
    <w:rsid w:val="00854047"/>
    <w:rsid w:val="008A38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8D2E"/>
  <w15:chartTrackingRefBased/>
  <w15:docId w15:val="{84D86BEC-2CFC-47B2-9D4C-300E0ECD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6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6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6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6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6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6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6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6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6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6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6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6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6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6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68E"/>
    <w:rPr>
      <w:rFonts w:eastAsiaTheme="majorEastAsia" w:cstheme="majorBidi"/>
      <w:color w:val="272727" w:themeColor="text1" w:themeTint="D8"/>
    </w:rPr>
  </w:style>
  <w:style w:type="paragraph" w:styleId="Title">
    <w:name w:val="Title"/>
    <w:basedOn w:val="Normal"/>
    <w:next w:val="Normal"/>
    <w:link w:val="TitleChar"/>
    <w:uiPriority w:val="10"/>
    <w:qFormat/>
    <w:rsid w:val="00632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6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6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68E"/>
    <w:pPr>
      <w:spacing w:before="160"/>
      <w:jc w:val="center"/>
    </w:pPr>
    <w:rPr>
      <w:i/>
      <w:iCs/>
      <w:color w:val="404040" w:themeColor="text1" w:themeTint="BF"/>
    </w:rPr>
  </w:style>
  <w:style w:type="character" w:customStyle="1" w:styleId="QuoteChar">
    <w:name w:val="Quote Char"/>
    <w:basedOn w:val="DefaultParagraphFont"/>
    <w:link w:val="Quote"/>
    <w:uiPriority w:val="29"/>
    <w:rsid w:val="0063268E"/>
    <w:rPr>
      <w:i/>
      <w:iCs/>
      <w:color w:val="404040" w:themeColor="text1" w:themeTint="BF"/>
    </w:rPr>
  </w:style>
  <w:style w:type="paragraph" w:styleId="ListParagraph">
    <w:name w:val="List Paragraph"/>
    <w:basedOn w:val="Normal"/>
    <w:uiPriority w:val="34"/>
    <w:qFormat/>
    <w:rsid w:val="0063268E"/>
    <w:pPr>
      <w:ind w:left="720"/>
      <w:contextualSpacing/>
    </w:pPr>
  </w:style>
  <w:style w:type="character" w:styleId="IntenseEmphasis">
    <w:name w:val="Intense Emphasis"/>
    <w:basedOn w:val="DefaultParagraphFont"/>
    <w:uiPriority w:val="21"/>
    <w:qFormat/>
    <w:rsid w:val="0063268E"/>
    <w:rPr>
      <w:i/>
      <w:iCs/>
      <w:color w:val="0F4761" w:themeColor="accent1" w:themeShade="BF"/>
    </w:rPr>
  </w:style>
  <w:style w:type="paragraph" w:styleId="IntenseQuote">
    <w:name w:val="Intense Quote"/>
    <w:basedOn w:val="Normal"/>
    <w:next w:val="Normal"/>
    <w:link w:val="IntenseQuoteChar"/>
    <w:uiPriority w:val="30"/>
    <w:qFormat/>
    <w:rsid w:val="00632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68E"/>
    <w:rPr>
      <w:i/>
      <w:iCs/>
      <w:color w:val="0F4761" w:themeColor="accent1" w:themeShade="BF"/>
    </w:rPr>
  </w:style>
  <w:style w:type="character" w:styleId="IntenseReference">
    <w:name w:val="Intense Reference"/>
    <w:basedOn w:val="DefaultParagraphFont"/>
    <w:uiPriority w:val="32"/>
    <w:qFormat/>
    <w:rsid w:val="0063268E"/>
    <w:rPr>
      <w:b/>
      <w:bCs/>
      <w:smallCaps/>
      <w:color w:val="0F4761" w:themeColor="accent1" w:themeShade="BF"/>
      <w:spacing w:val="5"/>
    </w:rPr>
  </w:style>
  <w:style w:type="paragraph" w:styleId="NoSpacing">
    <w:name w:val="No Spacing"/>
    <w:uiPriority w:val="1"/>
    <w:qFormat/>
    <w:rsid w:val="006326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2639</Characters>
  <Application>Microsoft Office Word</Application>
  <DocSecurity>0</DocSecurity>
  <Lines>64</Lines>
  <Paragraphs>41</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Sweet</dc:creator>
  <cp:keywords/>
  <dc:description/>
  <cp:lastModifiedBy>Ashleigh Sweet</cp:lastModifiedBy>
  <cp:revision>1</cp:revision>
  <dcterms:created xsi:type="dcterms:W3CDTF">2026-04-10T01:43:00Z</dcterms:created>
  <dcterms:modified xsi:type="dcterms:W3CDTF">2026-04-10T01:49:00Z</dcterms:modified>
</cp:coreProperties>
</file>